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68507" w14:textId="2D5A69BA" w:rsidR="002F4EDD" w:rsidRPr="0059623A" w:rsidRDefault="002F4EDD" w:rsidP="001624EC">
      <w:pPr>
        <w:jc w:val="center"/>
        <w:rPr>
          <w:rFonts w:ascii="Times New Roman" w:eastAsia="Century" w:hAnsi="Times New Roman" w:cs="Times New Roman"/>
          <w:b/>
          <w:sz w:val="24"/>
          <w:szCs w:val="24"/>
        </w:rPr>
      </w:pPr>
      <w:bookmarkStart w:id="0" w:name="_GoBack"/>
      <w:bookmarkEnd w:id="0"/>
      <w:r w:rsidRPr="0059623A">
        <w:rPr>
          <w:rFonts w:ascii="Times New Roman" w:eastAsia="Century" w:hAnsi="Times New Roman" w:cs="Times New Roman"/>
          <w:b/>
          <w:sz w:val="24"/>
          <w:szCs w:val="24"/>
        </w:rPr>
        <w:t>ISTITUZIONE SCOLASTICA</w:t>
      </w:r>
    </w:p>
    <w:p w14:paraId="558A4B03" w14:textId="77777777" w:rsidR="002141DF" w:rsidRDefault="002141DF" w:rsidP="002F4EDD">
      <w:pPr>
        <w:jc w:val="both"/>
        <w:rPr>
          <w:rFonts w:ascii="Times New Roman" w:eastAsia="Century" w:hAnsi="Times New Roman" w:cs="Times New Roman"/>
          <w:sz w:val="24"/>
          <w:szCs w:val="24"/>
        </w:rPr>
      </w:pPr>
    </w:p>
    <w:p w14:paraId="226EA20C" w14:textId="6D951741" w:rsidR="002F4EDD" w:rsidRPr="00AA0B98" w:rsidRDefault="002F4EDD" w:rsidP="002F4EDD">
      <w:pPr>
        <w:jc w:val="both"/>
        <w:rPr>
          <w:rFonts w:ascii="Times New Roman" w:eastAsia="Century" w:hAnsi="Times New Roman" w:cs="Times New Roman"/>
          <w:sz w:val="24"/>
          <w:szCs w:val="24"/>
        </w:rPr>
      </w:pPr>
      <w:r w:rsidRPr="00AA0B98">
        <w:rPr>
          <w:rFonts w:ascii="Times New Roman" w:eastAsia="Century" w:hAnsi="Times New Roman" w:cs="Times New Roman"/>
          <w:sz w:val="24"/>
          <w:szCs w:val="24"/>
        </w:rPr>
        <w:t xml:space="preserve">Prot.                                  </w:t>
      </w:r>
      <w:r w:rsidR="00AA0B98">
        <w:rPr>
          <w:rFonts w:ascii="Times New Roman" w:eastAsia="Century" w:hAnsi="Times New Roman" w:cs="Times New Roman"/>
          <w:sz w:val="24"/>
          <w:szCs w:val="24"/>
        </w:rPr>
        <w:t xml:space="preserve">                                                    </w:t>
      </w:r>
      <w:r w:rsidRPr="00AA0B98">
        <w:rPr>
          <w:rFonts w:ascii="Times New Roman" w:eastAsia="Century" w:hAnsi="Times New Roman" w:cs="Times New Roman"/>
          <w:sz w:val="24"/>
          <w:szCs w:val="24"/>
        </w:rPr>
        <w:t xml:space="preserve">                                                  data </w:t>
      </w:r>
    </w:p>
    <w:p w14:paraId="2B9CAE96" w14:textId="77777777" w:rsidR="002F4EDD" w:rsidRPr="0059623A" w:rsidRDefault="002F4EDD" w:rsidP="002F4EDD">
      <w:pPr>
        <w:jc w:val="center"/>
        <w:rPr>
          <w:rFonts w:ascii="Times New Roman" w:eastAsia="Century" w:hAnsi="Times New Roman" w:cs="Times New Roman"/>
          <w:b/>
          <w:sz w:val="24"/>
          <w:szCs w:val="24"/>
        </w:rPr>
      </w:pPr>
      <w:r w:rsidRPr="0059623A">
        <w:rPr>
          <w:rFonts w:ascii="Times New Roman" w:eastAsia="Century" w:hAnsi="Times New Roman" w:cs="Times New Roman"/>
          <w:b/>
          <w:sz w:val="24"/>
          <w:szCs w:val="24"/>
        </w:rPr>
        <w:t>PATTO PER LO SVILUPPO PROFESSIONALE</w:t>
      </w:r>
    </w:p>
    <w:p w14:paraId="34E28397" w14:textId="77777777" w:rsidR="00D5107E" w:rsidRPr="00C91B1F" w:rsidRDefault="00D5107E" w:rsidP="002F4EDD">
      <w:pPr>
        <w:jc w:val="center"/>
        <w:rPr>
          <w:rFonts w:ascii="Times New Roman" w:eastAsia="Century" w:hAnsi="Times New Roman" w:cs="Times New Roman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3"/>
        <w:gridCol w:w="7835"/>
      </w:tblGrid>
      <w:tr w:rsidR="00AA0B98" w:rsidRPr="00C91B1F" w14:paraId="0B8699C2" w14:textId="77777777" w:rsidTr="00C91B1F">
        <w:trPr>
          <w:trHeight w:val="86"/>
        </w:trPr>
        <w:tc>
          <w:tcPr>
            <w:tcW w:w="1809" w:type="dxa"/>
          </w:tcPr>
          <w:p w14:paraId="70DEFC30" w14:textId="77777777" w:rsidR="00AA0B98" w:rsidRPr="00C91B1F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91B1F">
              <w:rPr>
                <w:rFonts w:ascii="Times New Roman" w:hAnsi="Times New Roman" w:cs="Times New Roman"/>
                <w:b/>
                <w:color w:val="000000"/>
              </w:rPr>
              <w:t>VISTO</w:t>
            </w:r>
          </w:p>
        </w:tc>
        <w:tc>
          <w:tcPr>
            <w:tcW w:w="7969" w:type="dxa"/>
          </w:tcPr>
          <w:p w14:paraId="357DB074" w14:textId="05458E0B" w:rsidR="00AA0B98" w:rsidRPr="00C91B1F" w:rsidRDefault="00AA0B98" w:rsidP="00AA0B9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91B1F">
              <w:rPr>
                <w:rFonts w:ascii="Times New Roman" w:hAnsi="Times New Roman" w:cs="Times New Roman"/>
                <w:color w:val="000000"/>
              </w:rPr>
              <w:t xml:space="preserve">il D.M. n. </w:t>
            </w:r>
            <w:r w:rsidR="004C23C5">
              <w:rPr>
                <w:rFonts w:ascii="Times New Roman" w:hAnsi="Times New Roman" w:cs="Times New Roman"/>
                <w:color w:val="000000"/>
              </w:rPr>
              <w:t>226</w:t>
            </w:r>
            <w:r w:rsidRPr="00C91B1F">
              <w:rPr>
                <w:rFonts w:ascii="Times New Roman" w:hAnsi="Times New Roman" w:cs="Times New Roman"/>
                <w:color w:val="000000"/>
              </w:rPr>
              <w:t>/20</w:t>
            </w:r>
            <w:r w:rsidR="001F492B">
              <w:rPr>
                <w:rFonts w:ascii="Times New Roman" w:hAnsi="Times New Roman" w:cs="Times New Roman"/>
                <w:color w:val="000000"/>
              </w:rPr>
              <w:t>22</w:t>
            </w:r>
            <w:r w:rsidRPr="00C91B1F">
              <w:rPr>
                <w:rFonts w:ascii="Times New Roman" w:hAnsi="Times New Roman" w:cs="Times New Roman"/>
                <w:color w:val="000000"/>
              </w:rPr>
              <w:t>, art. 5, commi 2 e 3;</w:t>
            </w:r>
          </w:p>
          <w:p w14:paraId="31E72516" w14:textId="77777777" w:rsidR="00AA0B98" w:rsidRPr="00C91B1F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0B98" w:rsidRPr="00C91B1F" w14:paraId="7F4A70F8" w14:textId="77777777" w:rsidTr="00AA0B98">
        <w:tc>
          <w:tcPr>
            <w:tcW w:w="1809" w:type="dxa"/>
          </w:tcPr>
          <w:p w14:paraId="45C55602" w14:textId="77777777" w:rsidR="002028D4" w:rsidRPr="00C91B1F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91B1F">
              <w:rPr>
                <w:rFonts w:ascii="Times New Roman" w:hAnsi="Times New Roman" w:cs="Times New Roman"/>
                <w:b/>
                <w:color w:val="000000"/>
              </w:rPr>
              <w:t>VISTA</w:t>
            </w:r>
          </w:p>
          <w:p w14:paraId="3E815CD9" w14:textId="77777777" w:rsidR="006776C1" w:rsidRPr="00C91B1F" w:rsidRDefault="006776C1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03D3CDAC" w14:textId="77777777" w:rsidR="006776C1" w:rsidRPr="00C91B1F" w:rsidRDefault="006776C1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0114358D" w14:textId="78401823" w:rsidR="002028D4" w:rsidRPr="00C91B1F" w:rsidRDefault="002028D4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969" w:type="dxa"/>
          </w:tcPr>
          <w:p w14:paraId="3BCE9582" w14:textId="39492A30" w:rsidR="00381706" w:rsidRPr="00E13F25" w:rsidRDefault="00AA0B98" w:rsidP="00E13F25">
            <w:pPr>
              <w:pStyle w:val="Default"/>
              <w:jc w:val="both"/>
              <w:rPr>
                <w:sz w:val="22"/>
                <w:szCs w:val="22"/>
              </w:rPr>
            </w:pPr>
            <w:r w:rsidRPr="00C91B1F">
              <w:rPr>
                <w:sz w:val="22"/>
                <w:szCs w:val="22"/>
              </w:rPr>
              <w:t xml:space="preserve">la nota ministeriale prot. </w:t>
            </w:r>
            <w:r w:rsidR="00586FB5" w:rsidRPr="00C91B1F">
              <w:rPr>
                <w:sz w:val="22"/>
                <w:szCs w:val="22"/>
                <w:shd w:val="clear" w:color="auto" w:fill="FFFFFF"/>
              </w:rPr>
              <w:t>n.</w:t>
            </w:r>
            <w:r w:rsidR="00D3049D">
              <w:rPr>
                <w:sz w:val="23"/>
                <w:szCs w:val="22"/>
              </w:rPr>
              <w:t xml:space="preserve"> </w:t>
            </w:r>
            <w:r w:rsidR="00656FE1">
              <w:rPr>
                <w:sz w:val="23"/>
                <w:szCs w:val="22"/>
              </w:rPr>
              <w:t>95371</w:t>
            </w:r>
            <w:r w:rsidR="00D3049D">
              <w:rPr>
                <w:sz w:val="23"/>
                <w:szCs w:val="22"/>
              </w:rPr>
              <w:t xml:space="preserve"> del </w:t>
            </w:r>
            <w:r w:rsidR="00656FE1">
              <w:rPr>
                <w:sz w:val="23"/>
                <w:szCs w:val="22"/>
              </w:rPr>
              <w:t>11-12-2025</w:t>
            </w:r>
            <w:r w:rsidR="00D3049D">
              <w:rPr>
                <w:sz w:val="23"/>
                <w:szCs w:val="22"/>
              </w:rPr>
              <w:t>,</w:t>
            </w:r>
            <w:r w:rsidR="00656FE1">
              <w:rPr>
                <w:sz w:val="23"/>
                <w:szCs w:val="22"/>
              </w:rPr>
              <w:t xml:space="preserve"> </w:t>
            </w:r>
            <w:r w:rsidR="006776C1" w:rsidRPr="00C91B1F">
              <w:rPr>
                <w:rStyle w:val="Enfasicorsivo"/>
                <w:bCs/>
                <w:i w:val="0"/>
                <w:sz w:val="22"/>
                <w:szCs w:val="22"/>
                <w:shd w:val="clear" w:color="auto" w:fill="FFFFFF"/>
              </w:rPr>
              <w:t xml:space="preserve">avente ad oggetto </w:t>
            </w:r>
            <w:r w:rsidR="002141DF" w:rsidRPr="00C91B1F">
              <w:rPr>
                <w:i/>
                <w:sz w:val="22"/>
                <w:szCs w:val="22"/>
              </w:rPr>
              <w:t xml:space="preserve">“Periodo di formazione e prova per i docenti </w:t>
            </w:r>
            <w:r w:rsidR="00D3049D" w:rsidRPr="00C91B1F">
              <w:rPr>
                <w:i/>
                <w:sz w:val="22"/>
                <w:szCs w:val="22"/>
              </w:rPr>
              <w:t>neoassunti</w:t>
            </w:r>
            <w:r w:rsidR="002141DF" w:rsidRPr="00C91B1F">
              <w:rPr>
                <w:i/>
                <w:sz w:val="22"/>
                <w:szCs w:val="22"/>
              </w:rPr>
              <w:t xml:space="preserve"> e per i docenti che hanno ottenuto il passaggio di ruolo. At</w:t>
            </w:r>
            <w:r w:rsidR="00381706" w:rsidRPr="00C91B1F">
              <w:rPr>
                <w:i/>
                <w:sz w:val="22"/>
                <w:szCs w:val="22"/>
              </w:rPr>
              <w:t xml:space="preserve">tività formative per </w:t>
            </w:r>
            <w:proofErr w:type="spellStart"/>
            <w:r w:rsidR="00381706" w:rsidRPr="00C91B1F">
              <w:rPr>
                <w:i/>
                <w:sz w:val="22"/>
                <w:szCs w:val="22"/>
              </w:rPr>
              <w:t>l’a.s.</w:t>
            </w:r>
            <w:proofErr w:type="spellEnd"/>
            <w:r w:rsidR="00381706" w:rsidRPr="00C91B1F">
              <w:rPr>
                <w:i/>
                <w:sz w:val="22"/>
                <w:szCs w:val="22"/>
              </w:rPr>
              <w:t xml:space="preserve"> 202</w:t>
            </w:r>
            <w:r w:rsidR="00656FE1">
              <w:rPr>
                <w:i/>
                <w:sz w:val="22"/>
                <w:szCs w:val="22"/>
              </w:rPr>
              <w:t>5</w:t>
            </w:r>
            <w:r w:rsidR="00381706" w:rsidRPr="00C91B1F">
              <w:rPr>
                <w:i/>
                <w:sz w:val="22"/>
                <w:szCs w:val="22"/>
              </w:rPr>
              <w:t>-202</w:t>
            </w:r>
            <w:r w:rsidR="00656FE1">
              <w:rPr>
                <w:i/>
                <w:sz w:val="22"/>
                <w:szCs w:val="22"/>
              </w:rPr>
              <w:t>6</w:t>
            </w:r>
            <w:r w:rsidR="002141DF" w:rsidRPr="00C91B1F">
              <w:rPr>
                <w:i/>
                <w:sz w:val="22"/>
                <w:szCs w:val="22"/>
              </w:rPr>
              <w:t>”;</w:t>
            </w:r>
            <w:r w:rsidR="00381706" w:rsidRPr="00C91B1F">
              <w:rPr>
                <w:rStyle w:val="Enfasicorsivo"/>
                <w:bCs/>
                <w:i w:val="0"/>
                <w:shd w:val="clear" w:color="auto" w:fill="FFFFFF"/>
              </w:rPr>
              <w:t xml:space="preserve"> </w:t>
            </w:r>
          </w:p>
        </w:tc>
      </w:tr>
      <w:tr w:rsidR="00381706" w:rsidRPr="00C91B1F" w14:paraId="7E132843" w14:textId="77777777" w:rsidTr="00AA0B98">
        <w:tc>
          <w:tcPr>
            <w:tcW w:w="1809" w:type="dxa"/>
          </w:tcPr>
          <w:p w14:paraId="65DCC4A4" w14:textId="77777777" w:rsidR="00381706" w:rsidRPr="00C91B1F" w:rsidRDefault="00381706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91B1F">
              <w:rPr>
                <w:rFonts w:ascii="Times New Roman" w:hAnsi="Times New Roman" w:cs="Times New Roman"/>
                <w:b/>
                <w:color w:val="000000"/>
              </w:rPr>
              <w:t xml:space="preserve">VISTA </w:t>
            </w:r>
          </w:p>
        </w:tc>
        <w:tc>
          <w:tcPr>
            <w:tcW w:w="7969" w:type="dxa"/>
          </w:tcPr>
          <w:p w14:paraId="29C624C7" w14:textId="2EF6637D" w:rsidR="00E13F25" w:rsidRPr="00C91B1F" w:rsidRDefault="00381706" w:rsidP="00E13F25">
            <w:pPr>
              <w:jc w:val="both"/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</w:pPr>
            <w:r w:rsidRPr="00E13F25">
              <w:rPr>
                <w:rFonts w:ascii="Times New Roman" w:hAnsi="Times New Roman" w:cs="Times New Roman"/>
              </w:rPr>
              <w:t>la nota dell’Ufficio III dell’USR Campania</w:t>
            </w:r>
            <w:r w:rsidR="00D3049D">
              <w:rPr>
                <w:rFonts w:ascii="Times New Roman" w:hAnsi="Times New Roman" w:cs="Times New Roman"/>
              </w:rPr>
              <w:t xml:space="preserve">, </w:t>
            </w:r>
            <w:r w:rsidR="00656FE1">
              <w:rPr>
                <w:rFonts w:ascii="Times New Roman" w:hAnsi="Times New Roman" w:cs="Times New Roman"/>
              </w:rPr>
              <w:t>prot. n. 89424 del 20-11-2025, avente ad oggetto “</w:t>
            </w:r>
            <w:r w:rsidR="00656FE1" w:rsidRPr="00656FE1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</w:rPr>
              <w:t>Anno di formazione e prova docenti neoassunti – A.S. 2025-2026 PRIME INDICAZIONI OPERATIVE</w:t>
            </w:r>
            <w:r w:rsidR="00656FE1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  <w:t>”</w:t>
            </w:r>
            <w:r w:rsidR="00E13F25" w:rsidRPr="00C91B1F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hd w:val="clear" w:color="auto" w:fill="FFFFFF"/>
              </w:rPr>
              <w:t>;</w:t>
            </w:r>
          </w:p>
          <w:p w14:paraId="3AA243E3" w14:textId="317D9F3D" w:rsidR="00381706" w:rsidRPr="00C91B1F" w:rsidRDefault="00381706" w:rsidP="00E13F25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AA0B98" w:rsidRPr="00C91B1F" w14:paraId="67E2D32C" w14:textId="77777777" w:rsidTr="00AA0B98">
        <w:tc>
          <w:tcPr>
            <w:tcW w:w="1809" w:type="dxa"/>
          </w:tcPr>
          <w:p w14:paraId="3FFC9983" w14:textId="77777777" w:rsidR="00AA0B98" w:rsidRPr="00C91B1F" w:rsidRDefault="001624EC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C91B1F">
              <w:rPr>
                <w:rFonts w:ascii="Times New Roman" w:hAnsi="Times New Roman" w:cs="Times New Roman"/>
                <w:b/>
                <w:color w:val="000000"/>
              </w:rPr>
              <w:t>ESAMINATO</w:t>
            </w:r>
          </w:p>
        </w:tc>
        <w:tc>
          <w:tcPr>
            <w:tcW w:w="7969" w:type="dxa"/>
          </w:tcPr>
          <w:p w14:paraId="589A0424" w14:textId="77777777" w:rsidR="00AA0B98" w:rsidRPr="00C91B1F" w:rsidRDefault="001624EC" w:rsidP="00AA0B9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91B1F">
              <w:rPr>
                <w:rFonts w:ascii="Times New Roman" w:hAnsi="Times New Roman" w:cs="Times New Roman"/>
                <w:color w:val="000000"/>
              </w:rPr>
              <w:t>il Bilancio iniziale</w:t>
            </w:r>
            <w:r w:rsidR="00AA0B98" w:rsidRPr="00C91B1F">
              <w:rPr>
                <w:rFonts w:ascii="Times New Roman" w:hAnsi="Times New Roman" w:cs="Times New Roman"/>
                <w:color w:val="000000"/>
              </w:rPr>
              <w:t xml:space="preserve"> delle competenze ela</w:t>
            </w:r>
            <w:r w:rsidR="002141DF" w:rsidRPr="00C91B1F">
              <w:rPr>
                <w:rFonts w:ascii="Times New Roman" w:hAnsi="Times New Roman" w:cs="Times New Roman"/>
                <w:color w:val="000000"/>
              </w:rPr>
              <w:t>borato dal docente ……………………………</w:t>
            </w:r>
            <w:r w:rsidR="00AA0B98" w:rsidRPr="00C91B1F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279DB2D8" w14:textId="77777777" w:rsidR="00AA0B98" w:rsidRPr="00C91B1F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0B98" w:rsidRPr="002141DF" w14:paraId="5812E9A8" w14:textId="77777777" w:rsidTr="00AA0B98">
        <w:tc>
          <w:tcPr>
            <w:tcW w:w="1809" w:type="dxa"/>
          </w:tcPr>
          <w:p w14:paraId="03CC1C80" w14:textId="77777777" w:rsidR="00AA0B98" w:rsidRPr="002141DF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141DF">
              <w:rPr>
                <w:rFonts w:ascii="Times New Roman" w:hAnsi="Times New Roman" w:cs="Times New Roman"/>
                <w:b/>
                <w:color w:val="000000"/>
              </w:rPr>
              <w:t>ANALIZZATI</w:t>
            </w:r>
          </w:p>
        </w:tc>
        <w:tc>
          <w:tcPr>
            <w:tcW w:w="7969" w:type="dxa"/>
          </w:tcPr>
          <w:p w14:paraId="486E01FD" w14:textId="3C3D8670" w:rsidR="00AA0B98" w:rsidRPr="002141DF" w:rsidRDefault="00AA0B98" w:rsidP="00AA0B9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41DF">
              <w:rPr>
                <w:rFonts w:ascii="Times New Roman" w:hAnsi="Times New Roman" w:cs="Times New Roman"/>
                <w:color w:val="000000"/>
              </w:rPr>
              <w:t>il P</w:t>
            </w:r>
            <w:r w:rsidR="00586FB5" w:rsidRPr="002141DF">
              <w:rPr>
                <w:rFonts w:ascii="Times New Roman" w:hAnsi="Times New Roman" w:cs="Times New Roman"/>
                <w:color w:val="000000"/>
              </w:rPr>
              <w:t>T</w:t>
            </w:r>
            <w:r w:rsidR="002141DF" w:rsidRPr="002141DF">
              <w:rPr>
                <w:rFonts w:ascii="Times New Roman" w:hAnsi="Times New Roman" w:cs="Times New Roman"/>
                <w:color w:val="000000"/>
              </w:rPr>
              <w:t>OF,</w:t>
            </w:r>
            <w:r w:rsidRPr="002141DF">
              <w:rPr>
                <w:rFonts w:ascii="Times New Roman" w:hAnsi="Times New Roman" w:cs="Times New Roman"/>
                <w:color w:val="000000"/>
              </w:rPr>
              <w:t xml:space="preserve"> i curricula degli</w:t>
            </w:r>
            <w:r w:rsidR="00C91B1F">
              <w:rPr>
                <w:rFonts w:ascii="Times New Roman" w:hAnsi="Times New Roman" w:cs="Times New Roman"/>
                <w:color w:val="000000"/>
              </w:rPr>
              <w:t xml:space="preserve"> studi e la documentazione dei C</w:t>
            </w:r>
            <w:r w:rsidRPr="002141DF">
              <w:rPr>
                <w:rFonts w:ascii="Times New Roman" w:hAnsi="Times New Roman" w:cs="Times New Roman"/>
                <w:color w:val="000000"/>
              </w:rPr>
              <w:t xml:space="preserve">onsigli di </w:t>
            </w:r>
            <w:r w:rsidR="007B624F">
              <w:rPr>
                <w:rFonts w:ascii="Times New Roman" w:hAnsi="Times New Roman" w:cs="Times New Roman"/>
                <w:color w:val="000000"/>
              </w:rPr>
              <w:t>intersezione</w:t>
            </w:r>
            <w:r w:rsidR="007C52E7">
              <w:rPr>
                <w:rFonts w:ascii="Times New Roman" w:hAnsi="Times New Roman" w:cs="Times New Roman"/>
                <w:color w:val="000000"/>
              </w:rPr>
              <w:t>/interclasse/classe</w:t>
            </w:r>
            <w:r w:rsidRPr="002141DF">
              <w:rPr>
                <w:rFonts w:ascii="Times New Roman" w:hAnsi="Times New Roman" w:cs="Times New Roman"/>
                <w:color w:val="000000"/>
              </w:rPr>
              <w:t xml:space="preserve">; </w:t>
            </w:r>
          </w:p>
          <w:p w14:paraId="3F4F162F" w14:textId="77777777" w:rsidR="00AA0B98" w:rsidRPr="002141DF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A0B98" w:rsidRPr="002141DF" w14:paraId="5E7B654A" w14:textId="77777777" w:rsidTr="00AA0B98">
        <w:tc>
          <w:tcPr>
            <w:tcW w:w="1809" w:type="dxa"/>
          </w:tcPr>
          <w:p w14:paraId="689AB10A" w14:textId="77777777" w:rsidR="00AA0B98" w:rsidRPr="002141DF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141DF">
              <w:rPr>
                <w:rFonts w:ascii="Times New Roman" w:hAnsi="Times New Roman" w:cs="Times New Roman"/>
                <w:b/>
                <w:color w:val="000000"/>
              </w:rPr>
              <w:t>SENTITO</w:t>
            </w:r>
          </w:p>
        </w:tc>
        <w:tc>
          <w:tcPr>
            <w:tcW w:w="7969" w:type="dxa"/>
          </w:tcPr>
          <w:p w14:paraId="1186B2C3" w14:textId="77777777" w:rsidR="00C91B1F" w:rsidRDefault="00AA0B98" w:rsidP="00C91B1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141DF">
              <w:rPr>
                <w:rFonts w:ascii="Times New Roman" w:hAnsi="Times New Roman" w:cs="Times New Roman"/>
                <w:color w:val="000000"/>
              </w:rPr>
              <w:t>il</w:t>
            </w:r>
            <w:r w:rsidR="00B51D27">
              <w:rPr>
                <w:rFonts w:ascii="Times New Roman" w:hAnsi="Times New Roman" w:cs="Times New Roman"/>
                <w:color w:val="000000"/>
              </w:rPr>
              <w:t xml:space="preserve"> docente tutor ……………………………………. </w:t>
            </w:r>
            <w:r w:rsidR="00C91B1F">
              <w:rPr>
                <w:rFonts w:ascii="Times New Roman" w:hAnsi="Times New Roman" w:cs="Times New Roman"/>
                <w:color w:val="000000"/>
              </w:rPr>
              <w:t xml:space="preserve">nominato con atto </w:t>
            </w:r>
            <w:proofErr w:type="spellStart"/>
            <w:r w:rsidRPr="002141DF">
              <w:rPr>
                <w:rFonts w:ascii="Times New Roman" w:hAnsi="Times New Roman" w:cs="Times New Roman"/>
                <w:color w:val="000000"/>
              </w:rPr>
              <w:t>prot</w:t>
            </w:r>
            <w:proofErr w:type="spellEnd"/>
            <w:r w:rsidRPr="002141DF">
              <w:rPr>
                <w:rFonts w:ascii="Times New Roman" w:hAnsi="Times New Roman" w:cs="Times New Roman"/>
                <w:color w:val="000000"/>
              </w:rPr>
              <w:t>…</w:t>
            </w:r>
            <w:r w:rsidR="00B51D27">
              <w:rPr>
                <w:rFonts w:ascii="Times New Roman" w:hAnsi="Times New Roman" w:cs="Times New Roman"/>
                <w:color w:val="000000"/>
              </w:rPr>
              <w:t>…………</w:t>
            </w:r>
          </w:p>
          <w:p w14:paraId="7784AC6B" w14:textId="77777777" w:rsidR="00AA0B98" w:rsidRPr="002141DF" w:rsidRDefault="00AA0B98" w:rsidP="00C91B1F">
            <w:pPr>
              <w:jc w:val="both"/>
              <w:rPr>
                <w:rFonts w:ascii="Times New Roman" w:hAnsi="Times New Roman" w:cs="Times New Roman"/>
              </w:rPr>
            </w:pPr>
            <w:r w:rsidRPr="002141DF">
              <w:rPr>
                <w:rFonts w:ascii="Times New Roman" w:hAnsi="Times New Roman" w:cs="Times New Roman"/>
                <w:color w:val="000000"/>
              </w:rPr>
              <w:t>del……</w:t>
            </w:r>
            <w:proofErr w:type="gramStart"/>
            <w:r w:rsidRPr="002141DF">
              <w:rPr>
                <w:rFonts w:ascii="Times New Roman" w:hAnsi="Times New Roman" w:cs="Times New Roman"/>
                <w:color w:val="000000"/>
              </w:rPr>
              <w:t>…….</w:t>
            </w:r>
            <w:proofErr w:type="gramEnd"/>
            <w:r w:rsidRPr="002141DF"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37D76CF3" w14:textId="77777777" w:rsidR="00AA0B98" w:rsidRPr="002141DF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3EE9BEDF" w14:textId="77777777" w:rsidR="002F4EDD" w:rsidRPr="002141DF" w:rsidRDefault="00AA0B98" w:rsidP="002F4EDD">
      <w:pPr>
        <w:jc w:val="center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TRA</w:t>
      </w:r>
    </w:p>
    <w:p w14:paraId="284C3593" w14:textId="77777777" w:rsidR="003B1101" w:rsidRPr="002141DF" w:rsidRDefault="002F4EDD" w:rsidP="008A7B04">
      <w:pPr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  <w:b/>
        </w:rPr>
        <w:t>Il docente</w:t>
      </w:r>
      <w:r w:rsidR="00B51D27">
        <w:rPr>
          <w:rFonts w:ascii="Times New Roman" w:eastAsia="Century" w:hAnsi="Times New Roman" w:cs="Times New Roman"/>
          <w:b/>
        </w:rPr>
        <w:t xml:space="preserve"> </w:t>
      </w:r>
      <w:r w:rsidR="003B1101" w:rsidRPr="002141DF">
        <w:rPr>
          <w:rFonts w:ascii="Times New Roman" w:eastAsia="Century" w:hAnsi="Times New Roman" w:cs="Times New Roman"/>
          <w:b/>
        </w:rPr>
        <w:t>neoassu</w:t>
      </w:r>
      <w:r w:rsidR="008A7B04" w:rsidRPr="002141DF">
        <w:rPr>
          <w:rFonts w:ascii="Times New Roman" w:eastAsia="Century" w:hAnsi="Times New Roman" w:cs="Times New Roman"/>
          <w:b/>
        </w:rPr>
        <w:t xml:space="preserve">nto </w:t>
      </w:r>
      <w:r w:rsidR="003B1101" w:rsidRPr="002141DF">
        <w:rPr>
          <w:rFonts w:ascii="Times New Roman" w:eastAsia="Century" w:hAnsi="Times New Roman" w:cs="Times New Roman"/>
          <w:b/>
        </w:rPr>
        <w:t>(</w:t>
      </w:r>
      <w:r w:rsidR="008A7B04" w:rsidRPr="002141DF">
        <w:rPr>
          <w:rFonts w:ascii="Times New Roman" w:eastAsia="Century" w:hAnsi="Times New Roman" w:cs="Times New Roman"/>
          <w:b/>
        </w:rPr>
        <w:t xml:space="preserve">o </w:t>
      </w:r>
      <w:r w:rsidR="00B51D27">
        <w:rPr>
          <w:rFonts w:ascii="Times New Roman" w:eastAsia="Century" w:hAnsi="Times New Roman" w:cs="Times New Roman"/>
          <w:b/>
        </w:rPr>
        <w:t>in periodo di formazione</w:t>
      </w:r>
      <w:r w:rsidR="00C91B1F">
        <w:rPr>
          <w:rFonts w:ascii="Times New Roman" w:eastAsia="Century" w:hAnsi="Times New Roman" w:cs="Times New Roman"/>
          <w:b/>
        </w:rPr>
        <w:t xml:space="preserve"> e prova</w:t>
      </w:r>
      <w:r w:rsidR="003B1101" w:rsidRPr="002141DF">
        <w:rPr>
          <w:rFonts w:ascii="Times New Roman" w:eastAsia="Century" w:hAnsi="Times New Roman" w:cs="Times New Roman"/>
          <w:b/>
        </w:rPr>
        <w:t xml:space="preserve">) </w:t>
      </w:r>
      <w:r w:rsidRPr="002141DF">
        <w:rPr>
          <w:rFonts w:ascii="Times New Roman" w:eastAsia="Century" w:hAnsi="Times New Roman" w:cs="Times New Roman"/>
        </w:rPr>
        <w:t>_________</w:t>
      </w:r>
      <w:r w:rsidR="008A7B04" w:rsidRPr="002141DF">
        <w:rPr>
          <w:rFonts w:ascii="Times New Roman" w:eastAsia="Century" w:hAnsi="Times New Roman" w:cs="Times New Roman"/>
        </w:rPr>
        <w:t>_______________________</w:t>
      </w:r>
    </w:p>
    <w:p w14:paraId="0EB00399" w14:textId="77777777" w:rsidR="002F4EDD" w:rsidRPr="002141DF" w:rsidRDefault="00B51D27" w:rsidP="008A7B04">
      <w:pPr>
        <w:jc w:val="both"/>
        <w:rPr>
          <w:rFonts w:ascii="Times New Roman" w:eastAsia="Century" w:hAnsi="Times New Roman" w:cs="Times New Roman"/>
        </w:rPr>
      </w:pPr>
      <w:r>
        <w:rPr>
          <w:rFonts w:ascii="Times New Roman" w:eastAsia="Century" w:hAnsi="Times New Roman" w:cs="Times New Roman"/>
        </w:rPr>
        <w:t>(in seguito</w:t>
      </w:r>
      <w:r w:rsidR="003B1101" w:rsidRPr="002141DF">
        <w:rPr>
          <w:rFonts w:ascii="Times New Roman" w:eastAsia="Century" w:hAnsi="Times New Roman" w:cs="Times New Roman"/>
        </w:rPr>
        <w:t xml:space="preserve"> chiamato “docente”)</w:t>
      </w:r>
      <w:r>
        <w:rPr>
          <w:rFonts w:ascii="Times New Roman" w:eastAsia="Century" w:hAnsi="Times New Roman" w:cs="Times New Roman"/>
        </w:rPr>
        <w:t xml:space="preserve"> </w:t>
      </w:r>
      <w:r w:rsidR="008A7B04" w:rsidRPr="002141DF">
        <w:rPr>
          <w:rFonts w:ascii="Times New Roman" w:eastAsia="Century" w:hAnsi="Times New Roman" w:cs="Times New Roman"/>
        </w:rPr>
        <w:t>in</w:t>
      </w:r>
      <w:r>
        <w:rPr>
          <w:rFonts w:ascii="Times New Roman" w:eastAsia="Century" w:hAnsi="Times New Roman" w:cs="Times New Roman"/>
        </w:rPr>
        <w:t xml:space="preserve">    servizio   presso   questa </w:t>
      </w:r>
      <w:r w:rsidR="008A7B04" w:rsidRPr="002141DF">
        <w:rPr>
          <w:rFonts w:ascii="Times New Roman" w:eastAsia="Century" w:hAnsi="Times New Roman" w:cs="Times New Roman"/>
        </w:rPr>
        <w:t>istituzione scolastica a decorrere dal</w:t>
      </w:r>
    </w:p>
    <w:p w14:paraId="1186CB18" w14:textId="77777777" w:rsidR="008A7B04" w:rsidRPr="002141DF" w:rsidRDefault="008A7B04" w:rsidP="008A7B04">
      <w:pPr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>____________________________________________</w:t>
      </w:r>
    </w:p>
    <w:p w14:paraId="7B2A0845" w14:textId="77777777" w:rsidR="002F4EDD" w:rsidRPr="002141DF" w:rsidRDefault="00AA0B98" w:rsidP="002F4EDD">
      <w:pPr>
        <w:jc w:val="center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E</w:t>
      </w:r>
    </w:p>
    <w:p w14:paraId="168C33E2" w14:textId="77777777" w:rsidR="002F4EDD" w:rsidRPr="002141DF" w:rsidRDefault="002F4EDD" w:rsidP="002F4EDD">
      <w:pPr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Il Dirigente Scolastico ___________________________</w:t>
      </w:r>
      <w:r w:rsidR="003B1101" w:rsidRPr="002141DF">
        <w:rPr>
          <w:rFonts w:ascii="Times New Roman" w:eastAsia="Century" w:hAnsi="Times New Roman" w:cs="Times New Roman"/>
          <w:b/>
        </w:rPr>
        <w:t>________</w:t>
      </w:r>
      <w:r w:rsidR="00DA428C" w:rsidRPr="002141DF">
        <w:rPr>
          <w:rFonts w:ascii="Times New Roman" w:eastAsia="Century" w:hAnsi="Times New Roman" w:cs="Times New Roman"/>
          <w:b/>
        </w:rPr>
        <w:t>______________________________</w:t>
      </w:r>
    </w:p>
    <w:p w14:paraId="1BAF1F79" w14:textId="77777777" w:rsidR="002F4EDD" w:rsidRPr="002141DF" w:rsidRDefault="002F4EDD" w:rsidP="002F4EDD">
      <w:pPr>
        <w:spacing w:after="0" w:line="240" w:lineRule="auto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 xml:space="preserve"> </w:t>
      </w:r>
    </w:p>
    <w:p w14:paraId="026CD063" w14:textId="77777777" w:rsidR="00D3049D" w:rsidRDefault="00D3049D" w:rsidP="002F4EDD">
      <w:pPr>
        <w:spacing w:after="0" w:line="240" w:lineRule="auto"/>
        <w:jc w:val="center"/>
        <w:rPr>
          <w:rFonts w:ascii="Times New Roman" w:eastAsia="Century" w:hAnsi="Times New Roman" w:cs="Times New Roman"/>
          <w:b/>
        </w:rPr>
      </w:pPr>
    </w:p>
    <w:p w14:paraId="28572B8B" w14:textId="1B5E0EDC" w:rsidR="002F4EDD" w:rsidRPr="002141DF" w:rsidRDefault="003B1101" w:rsidP="002F4EDD">
      <w:pPr>
        <w:spacing w:after="0" w:line="240" w:lineRule="auto"/>
        <w:jc w:val="center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SI PATTUISCE QUANTO SEGUE</w:t>
      </w:r>
    </w:p>
    <w:p w14:paraId="332E2B05" w14:textId="77777777" w:rsidR="003B1101" w:rsidRPr="002141DF" w:rsidRDefault="003B1101" w:rsidP="002F4EDD">
      <w:pPr>
        <w:spacing w:after="0" w:line="240" w:lineRule="auto"/>
        <w:jc w:val="center"/>
        <w:rPr>
          <w:rFonts w:ascii="Times New Roman" w:eastAsia="Century" w:hAnsi="Times New Roman" w:cs="Times New Roman"/>
        </w:rPr>
      </w:pPr>
    </w:p>
    <w:p w14:paraId="0D352926" w14:textId="77777777" w:rsidR="00FB1E19" w:rsidRPr="002141DF" w:rsidRDefault="008A7B04" w:rsidP="00D5107E">
      <w:pPr>
        <w:spacing w:after="0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 xml:space="preserve">Art. 1 </w:t>
      </w:r>
      <w:r w:rsidR="00FB1E19" w:rsidRPr="002141DF">
        <w:rPr>
          <w:rFonts w:ascii="Times New Roman" w:eastAsia="Century" w:hAnsi="Times New Roman" w:cs="Times New Roman"/>
          <w:b/>
        </w:rPr>
        <w:t>FINALITA’</w:t>
      </w:r>
    </w:p>
    <w:p w14:paraId="4B785179" w14:textId="77777777" w:rsidR="00FB1E19" w:rsidRPr="002141DF" w:rsidRDefault="00FB1E19" w:rsidP="002141DF">
      <w:pPr>
        <w:spacing w:after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 xml:space="preserve"> Il presente atto si propone di delineare alcuni impegni e percorsi formativi vol</w:t>
      </w:r>
      <w:r w:rsidR="00D5107E" w:rsidRPr="002141DF">
        <w:rPr>
          <w:rFonts w:ascii="Times New Roman" w:eastAsia="Century" w:hAnsi="Times New Roman" w:cs="Times New Roman"/>
        </w:rPr>
        <w:t>ti a migliorare la professionalità</w:t>
      </w:r>
      <w:r w:rsidRPr="002141DF">
        <w:rPr>
          <w:rFonts w:ascii="Times New Roman" w:eastAsia="Century" w:hAnsi="Times New Roman" w:cs="Times New Roman"/>
        </w:rPr>
        <w:t xml:space="preserve"> del docente nel contesto della scuola in cui opera.</w:t>
      </w:r>
    </w:p>
    <w:p w14:paraId="61DA7169" w14:textId="77777777" w:rsidR="00D5107E" w:rsidRPr="002141DF" w:rsidRDefault="00D5107E" w:rsidP="002141DF">
      <w:pPr>
        <w:jc w:val="both"/>
        <w:rPr>
          <w:rFonts w:ascii="Times New Roman" w:eastAsia="Century" w:hAnsi="Times New Roman" w:cs="Times New Roman"/>
        </w:rPr>
      </w:pPr>
    </w:p>
    <w:p w14:paraId="63F36342" w14:textId="77777777" w:rsidR="00D3049D" w:rsidRDefault="00D3049D" w:rsidP="00D5107E">
      <w:pPr>
        <w:spacing w:after="0"/>
        <w:rPr>
          <w:rFonts w:ascii="Times New Roman" w:eastAsia="Century" w:hAnsi="Times New Roman" w:cs="Times New Roman"/>
          <w:b/>
        </w:rPr>
      </w:pPr>
      <w:bookmarkStart w:id="1" w:name="_Hlk151280895"/>
      <w:bookmarkStart w:id="2" w:name="_Hlk151280164"/>
    </w:p>
    <w:p w14:paraId="1F850279" w14:textId="35A3B213" w:rsidR="00DC17F9" w:rsidRPr="002141DF" w:rsidRDefault="00FB1E19" w:rsidP="00D5107E">
      <w:pPr>
        <w:spacing w:after="0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 xml:space="preserve">Art. 2 </w:t>
      </w:r>
      <w:r w:rsidR="008A7B04" w:rsidRPr="002141DF">
        <w:rPr>
          <w:rFonts w:ascii="Times New Roman" w:eastAsia="Century" w:hAnsi="Times New Roman" w:cs="Times New Roman"/>
          <w:b/>
        </w:rPr>
        <w:t>COMPETENZE DA POTENZIARE, RAFFORZARE O COSTRUIRE</w:t>
      </w:r>
    </w:p>
    <w:bookmarkEnd w:id="1"/>
    <w:p w14:paraId="7D8EB0AD" w14:textId="0DC77BFE" w:rsidR="006776C1" w:rsidRDefault="00E7456A" w:rsidP="00D3049D">
      <w:pPr>
        <w:pStyle w:val="Paragrafoelenco"/>
        <w:numPr>
          <w:ilvl w:val="0"/>
          <w:numId w:val="12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 xml:space="preserve">Per </w:t>
      </w:r>
      <w:r w:rsidR="004A68D9" w:rsidRPr="002141DF">
        <w:rPr>
          <w:rFonts w:ascii="Times New Roman" w:hAnsi="Times New Roman" w:cs="Times New Roman"/>
        </w:rPr>
        <w:t xml:space="preserve">il corrente anno </w:t>
      </w:r>
      <w:r w:rsidR="00120F4E">
        <w:rPr>
          <w:rFonts w:ascii="Times New Roman" w:hAnsi="Times New Roman" w:cs="Times New Roman"/>
        </w:rPr>
        <w:t>scolastico 202</w:t>
      </w:r>
      <w:r w:rsidR="00D3049D">
        <w:rPr>
          <w:rFonts w:ascii="Times New Roman" w:hAnsi="Times New Roman" w:cs="Times New Roman"/>
        </w:rPr>
        <w:t>4</w:t>
      </w:r>
      <w:r w:rsidR="00120F4E">
        <w:rPr>
          <w:rFonts w:ascii="Times New Roman" w:hAnsi="Times New Roman" w:cs="Times New Roman"/>
        </w:rPr>
        <w:t>/202</w:t>
      </w:r>
      <w:r w:rsidR="00D3049D">
        <w:rPr>
          <w:rFonts w:ascii="Times New Roman" w:hAnsi="Times New Roman" w:cs="Times New Roman"/>
        </w:rPr>
        <w:t>5</w:t>
      </w:r>
      <w:r w:rsidRPr="002141DF">
        <w:rPr>
          <w:rFonts w:ascii="Times New Roman" w:hAnsi="Times New Roman" w:cs="Times New Roman"/>
        </w:rPr>
        <w:t>, l</w:t>
      </w:r>
      <w:r w:rsidR="00FB1E19" w:rsidRPr="002141DF">
        <w:rPr>
          <w:rFonts w:ascii="Times New Roman" w:hAnsi="Times New Roman" w:cs="Times New Roman"/>
        </w:rPr>
        <w:t xml:space="preserve">e </w:t>
      </w:r>
      <w:bookmarkStart w:id="3" w:name="_Hlk151279619"/>
      <w:r w:rsidR="00FB1E19" w:rsidRPr="0022358F">
        <w:rPr>
          <w:rFonts w:ascii="Times New Roman" w:hAnsi="Times New Roman" w:cs="Times New Roman"/>
          <w:b/>
        </w:rPr>
        <w:t>competenze da acquisire</w:t>
      </w:r>
      <w:r w:rsidR="008A7B04" w:rsidRPr="002141DF">
        <w:rPr>
          <w:rFonts w:ascii="Times New Roman" w:hAnsi="Times New Roman" w:cs="Times New Roman"/>
        </w:rPr>
        <w:t>, come evidenzi</w:t>
      </w:r>
      <w:r w:rsidR="00010C00" w:rsidRPr="002141DF">
        <w:rPr>
          <w:rFonts w:ascii="Times New Roman" w:hAnsi="Times New Roman" w:cs="Times New Roman"/>
        </w:rPr>
        <w:t>ate nel bilancio iniziale</w:t>
      </w:r>
      <w:r w:rsidRPr="002141DF">
        <w:rPr>
          <w:rFonts w:ascii="Times New Roman" w:hAnsi="Times New Roman" w:cs="Times New Roman"/>
        </w:rPr>
        <w:t xml:space="preserve">, </w:t>
      </w:r>
      <w:r w:rsidRPr="002141DF">
        <w:rPr>
          <w:rFonts w:ascii="Times New Roman" w:eastAsia="Century" w:hAnsi="Times New Roman" w:cs="Times New Roman"/>
        </w:rPr>
        <w:t>afferenti a specifiche aree di professionalità</w:t>
      </w:r>
      <w:r w:rsidR="007B624F">
        <w:rPr>
          <w:rFonts w:ascii="Times New Roman" w:eastAsia="Century" w:hAnsi="Times New Roman" w:cs="Times New Roman"/>
        </w:rPr>
        <w:t>,</w:t>
      </w:r>
      <w:r w:rsidR="00010C00" w:rsidRPr="002141DF">
        <w:rPr>
          <w:rFonts w:ascii="Times New Roman" w:hAnsi="Times New Roman" w:cs="Times New Roman"/>
        </w:rPr>
        <w:t xml:space="preserve"> </w:t>
      </w:r>
      <w:r w:rsidR="008A7B04" w:rsidRPr="002141DF">
        <w:rPr>
          <w:rFonts w:ascii="Times New Roman" w:hAnsi="Times New Roman" w:cs="Times New Roman"/>
        </w:rPr>
        <w:t>sono le seguenti</w:t>
      </w:r>
      <w:bookmarkEnd w:id="3"/>
      <w:r w:rsidR="008A7B04" w:rsidRPr="002141DF">
        <w:rPr>
          <w:rFonts w:ascii="Times New Roman" w:hAnsi="Times New Roman" w:cs="Times New Roman"/>
        </w:rPr>
        <w:t>:</w:t>
      </w:r>
    </w:p>
    <w:p w14:paraId="1467BFA1" w14:textId="77777777" w:rsidR="00656FE1" w:rsidRPr="00656FE1" w:rsidRDefault="00656FE1" w:rsidP="00656FE1">
      <w:pPr>
        <w:spacing w:after="0" w:line="240" w:lineRule="auto"/>
        <w:rPr>
          <w:rFonts w:ascii="Times New Roman" w:hAnsi="Times New Roman" w:cs="Times New Roman"/>
        </w:rPr>
      </w:pPr>
    </w:p>
    <w:p w14:paraId="661CD81A" w14:textId="77777777" w:rsidR="00AA0B98" w:rsidRPr="002141DF" w:rsidRDefault="00AA0B98" w:rsidP="00FB1E19">
      <w:pPr>
        <w:pStyle w:val="Paragrafoelenco"/>
        <w:ind w:left="0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105"/>
        <w:gridCol w:w="3029"/>
      </w:tblGrid>
      <w:tr w:rsidR="00010C00" w:rsidRPr="002141DF" w14:paraId="5F0F7DB4" w14:textId="77777777" w:rsidTr="00D5107E">
        <w:trPr>
          <w:jc w:val="center"/>
        </w:trPr>
        <w:tc>
          <w:tcPr>
            <w:tcW w:w="6105" w:type="dxa"/>
          </w:tcPr>
          <w:p w14:paraId="113F482C" w14:textId="38639565" w:rsidR="002752CE" w:rsidRPr="000F069E" w:rsidRDefault="002752CE" w:rsidP="000F069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lastRenderedPageBreak/>
              <w:t>es:</w:t>
            </w:r>
          </w:p>
          <w:p w14:paraId="43C0715D" w14:textId="77777777" w:rsidR="00010C00" w:rsidRPr="002752CE" w:rsidRDefault="007B624F" w:rsidP="002752C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sviluppare strategie metodologiche inclu</w:t>
            </w:r>
            <w:r w:rsidR="002752CE">
              <w:rPr>
                <w:rFonts w:ascii="Times New Roman" w:eastAsia="Century" w:hAnsi="Times New Roman" w:cs="Times New Roman"/>
                <w:sz w:val="20"/>
              </w:rPr>
              <w:t>sive valorizzando le differenze;</w:t>
            </w:r>
          </w:p>
          <w:p w14:paraId="48C9CB29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 w:val="restart"/>
          </w:tcPr>
          <w:p w14:paraId="0083BD97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90CE73A" w14:textId="77777777" w:rsidR="00DA428C" w:rsidRPr="002141DF" w:rsidRDefault="00DA428C" w:rsidP="00D510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INSEGNAMENTO</w:t>
            </w:r>
          </w:p>
        </w:tc>
      </w:tr>
      <w:tr w:rsidR="000F069E" w:rsidRPr="002141DF" w14:paraId="1D886D2E" w14:textId="77777777" w:rsidTr="00D5107E">
        <w:trPr>
          <w:jc w:val="center"/>
        </w:trPr>
        <w:tc>
          <w:tcPr>
            <w:tcW w:w="6105" w:type="dxa"/>
          </w:tcPr>
          <w:p w14:paraId="6CA9F771" w14:textId="0B257E1B" w:rsidR="000F069E" w:rsidRDefault="000F069E" w:rsidP="002752C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es:</w:t>
            </w:r>
          </w:p>
          <w:p w14:paraId="2769F14E" w14:textId="77777777" w:rsidR="000F069E" w:rsidRDefault="000F069E" w:rsidP="000F069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saper orientare gli alunni, valorizzandone abilità e attitudini</w:t>
            </w:r>
          </w:p>
          <w:p w14:paraId="76568458" w14:textId="20094126" w:rsidR="000F069E" w:rsidRPr="008B16AE" w:rsidRDefault="000F069E" w:rsidP="000F069E">
            <w:pPr>
              <w:pStyle w:val="Paragrafoelenco"/>
              <w:suppressAutoHyphens/>
              <w:ind w:left="628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/>
          </w:tcPr>
          <w:p w14:paraId="70202DC2" w14:textId="77777777" w:rsidR="000F069E" w:rsidRPr="002141DF" w:rsidRDefault="000F069E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0C00" w:rsidRPr="002141DF" w14:paraId="3E548928" w14:textId="77777777" w:rsidTr="00D5107E">
        <w:trPr>
          <w:jc w:val="center"/>
        </w:trPr>
        <w:tc>
          <w:tcPr>
            <w:tcW w:w="6105" w:type="dxa"/>
          </w:tcPr>
          <w:p w14:paraId="372EF6A9" w14:textId="5F671762" w:rsidR="00010C00" w:rsidRPr="000F069E" w:rsidRDefault="002752CE" w:rsidP="000F069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1FB96FAA" w14:textId="77777777" w:rsidR="007B624F" w:rsidRPr="008B16AE" w:rsidRDefault="007B624F" w:rsidP="007B624F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s</w:t>
            </w:r>
            <w:r>
              <w:rPr>
                <w:rFonts w:ascii="Times New Roman" w:eastAsia="Century" w:hAnsi="Times New Roman" w:cs="Times New Roman"/>
                <w:sz w:val="20"/>
              </w:rPr>
              <w:t>aper realizzare</w:t>
            </w:r>
            <w:r w:rsidRPr="008B16AE">
              <w:rPr>
                <w:rFonts w:ascii="Times New Roman" w:eastAsia="Century" w:hAnsi="Times New Roman" w:cs="Times New Roman"/>
                <w:sz w:val="20"/>
              </w:rPr>
              <w:t xml:space="preserve"> collegamenti interdisciplinari</w:t>
            </w:r>
            <w:r w:rsidR="002752CE">
              <w:rPr>
                <w:rFonts w:ascii="Times New Roman" w:eastAsia="Century" w:hAnsi="Times New Roman" w:cs="Times New Roman"/>
                <w:sz w:val="20"/>
              </w:rPr>
              <w:t>;</w:t>
            </w:r>
          </w:p>
          <w:p w14:paraId="27FD7E10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/>
          </w:tcPr>
          <w:p w14:paraId="42D9F338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0C00" w:rsidRPr="002141DF" w14:paraId="34B76830" w14:textId="77777777" w:rsidTr="00D5107E">
        <w:trPr>
          <w:jc w:val="center"/>
        </w:trPr>
        <w:tc>
          <w:tcPr>
            <w:tcW w:w="6105" w:type="dxa"/>
          </w:tcPr>
          <w:p w14:paraId="4A29BDFB" w14:textId="10F906B0" w:rsidR="00010C00" w:rsidRPr="000F069E" w:rsidRDefault="002752CE" w:rsidP="000F069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3E6A2844" w14:textId="77777777" w:rsidR="007B624F" w:rsidRPr="008B16AE" w:rsidRDefault="007B624F" w:rsidP="007B624F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collaborare e relazionarsi positivamente con i co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lleghi e con tutto il personale;</w:t>
            </w:r>
          </w:p>
          <w:p w14:paraId="099789A1" w14:textId="77777777" w:rsidR="00010C00" w:rsidRPr="002141DF" w:rsidRDefault="00010C00" w:rsidP="00D5107E">
            <w:pPr>
              <w:pStyle w:val="Paragrafoelenco"/>
              <w:tabs>
                <w:tab w:val="left" w:pos="1860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 w:val="restart"/>
          </w:tcPr>
          <w:p w14:paraId="15879F90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F010206" w14:textId="77777777" w:rsidR="00DA428C" w:rsidRPr="002141DF" w:rsidRDefault="00DA428C" w:rsidP="00D510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PARTECIPAZIONE ALLA VITA DELLA SCUOLA</w:t>
            </w:r>
          </w:p>
        </w:tc>
      </w:tr>
      <w:tr w:rsidR="00010C00" w:rsidRPr="002141DF" w14:paraId="5B826DEA" w14:textId="77777777" w:rsidTr="00D5107E">
        <w:trPr>
          <w:jc w:val="center"/>
        </w:trPr>
        <w:tc>
          <w:tcPr>
            <w:tcW w:w="6105" w:type="dxa"/>
          </w:tcPr>
          <w:p w14:paraId="4C3D99D2" w14:textId="6EC397C1" w:rsidR="002752CE" w:rsidRPr="000F069E" w:rsidRDefault="002752CE" w:rsidP="000F069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7242F583" w14:textId="77777777" w:rsidR="002752CE" w:rsidRPr="008B16AE" w:rsidRDefault="002752CE" w:rsidP="002752C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istituire rapporti efficaci e corret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ti con le famiglie degli alunni;</w:t>
            </w:r>
          </w:p>
          <w:p w14:paraId="0DD195D5" w14:textId="77777777" w:rsidR="00010C00" w:rsidRPr="002141DF" w:rsidRDefault="00010C00" w:rsidP="002752CE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/>
          </w:tcPr>
          <w:p w14:paraId="3C6DCDF1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0C00" w:rsidRPr="002141DF" w14:paraId="4D2E3CA8" w14:textId="77777777" w:rsidTr="00D5107E">
        <w:trPr>
          <w:jc w:val="center"/>
        </w:trPr>
        <w:tc>
          <w:tcPr>
            <w:tcW w:w="6105" w:type="dxa"/>
          </w:tcPr>
          <w:p w14:paraId="13C0F900" w14:textId="60A1CBBC" w:rsidR="00010C00" w:rsidRPr="000F069E" w:rsidRDefault="002752CE" w:rsidP="000F069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59AFFFC3" w14:textId="77777777" w:rsidR="00010C00" w:rsidRPr="000F069E" w:rsidRDefault="002752CE" w:rsidP="000F2D4E">
            <w:pPr>
              <w:pStyle w:val="Paragrafoelenco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a</w:t>
            </w:r>
            <w:r>
              <w:rPr>
                <w:rFonts w:ascii="Times New Roman" w:eastAsia="Century" w:hAnsi="Times New Roman" w:cs="Times New Roman"/>
                <w:sz w:val="20"/>
              </w:rPr>
              <w:t>pprofondire la conoscenza</w:t>
            </w:r>
            <w:r w:rsidRPr="008B16AE">
              <w:rPr>
                <w:rFonts w:ascii="Times New Roman" w:eastAsia="Century" w:hAnsi="Times New Roman" w:cs="Times New Roman"/>
                <w:sz w:val="20"/>
              </w:rPr>
              <w:t xml:space="preserve"> sugli sviluppi culturali e metodo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 xml:space="preserve">logici dei campi di esperienza/ delle discipline/ </w:t>
            </w:r>
            <w:r w:rsidRPr="008B16AE">
              <w:rPr>
                <w:rFonts w:ascii="Times New Roman" w:eastAsia="Century" w:hAnsi="Times New Roman" w:cs="Times New Roman"/>
                <w:sz w:val="20"/>
              </w:rPr>
              <w:t xml:space="preserve">del proprio campo disciplinare;  </w:t>
            </w:r>
          </w:p>
          <w:p w14:paraId="6D1D36DC" w14:textId="77777777" w:rsidR="000F069E" w:rsidRPr="000F2D4E" w:rsidRDefault="000F069E" w:rsidP="000F069E">
            <w:pPr>
              <w:pStyle w:val="Paragrafoelenco"/>
              <w:ind w:left="628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 w:val="restart"/>
          </w:tcPr>
          <w:p w14:paraId="14CE892A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270D1D2" w14:textId="77777777" w:rsidR="00FB1E19" w:rsidRPr="002141DF" w:rsidRDefault="002D7D6C" w:rsidP="00D510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FORMAZIONE CONT</w:t>
            </w:r>
            <w:r w:rsidR="00FB1E19" w:rsidRPr="002141DF">
              <w:rPr>
                <w:rFonts w:ascii="Times New Roman" w:hAnsi="Times New Roman" w:cs="Times New Roman"/>
                <w:b/>
              </w:rPr>
              <w:t>INUA</w:t>
            </w:r>
          </w:p>
        </w:tc>
      </w:tr>
      <w:tr w:rsidR="00010C00" w:rsidRPr="002141DF" w14:paraId="418B39CE" w14:textId="77777777" w:rsidTr="00D5107E">
        <w:trPr>
          <w:trHeight w:val="70"/>
          <w:jc w:val="center"/>
        </w:trPr>
        <w:tc>
          <w:tcPr>
            <w:tcW w:w="6105" w:type="dxa"/>
          </w:tcPr>
          <w:p w14:paraId="1B4AD465" w14:textId="4FF3B7ED" w:rsidR="00010C00" w:rsidRPr="000F069E" w:rsidRDefault="002752CE" w:rsidP="000F069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20C2E88F" w14:textId="77777777" w:rsidR="002752CE" w:rsidRPr="008B16AE" w:rsidRDefault="002752CE" w:rsidP="002752C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utilizzare strumenti efficaci di documentazione della formazione e favorirne la diffusione tra i colleghi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.</w:t>
            </w:r>
          </w:p>
          <w:p w14:paraId="70607376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Merge/>
          </w:tcPr>
          <w:p w14:paraId="3F3A7AF1" w14:textId="77777777" w:rsidR="00010C00" w:rsidRPr="002141DF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D10A08A" w14:textId="75D92F4C" w:rsidR="00D3049D" w:rsidRDefault="00D3049D" w:rsidP="00FB1E19">
      <w:pPr>
        <w:pStyle w:val="Paragrafoelenco"/>
        <w:ind w:left="0"/>
        <w:rPr>
          <w:rFonts w:ascii="Times New Roman" w:hAnsi="Times New Roman" w:cs="Times New Roman"/>
        </w:rPr>
      </w:pPr>
    </w:p>
    <w:p w14:paraId="3DC5F722" w14:textId="0B33CB73" w:rsidR="00E7456A" w:rsidRPr="002141DF" w:rsidRDefault="00E7456A" w:rsidP="00FB1E19">
      <w:pPr>
        <w:pStyle w:val="Paragrafoelenco"/>
        <w:ind w:left="0"/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 xml:space="preserve">b) Per </w:t>
      </w:r>
      <w:r w:rsidR="00120F4E">
        <w:rPr>
          <w:rFonts w:ascii="Times New Roman" w:hAnsi="Times New Roman" w:cs="Times New Roman"/>
        </w:rPr>
        <w:t>il corrente anno scolastico 202</w:t>
      </w:r>
      <w:r w:rsidR="00D3049D">
        <w:rPr>
          <w:rFonts w:ascii="Times New Roman" w:hAnsi="Times New Roman" w:cs="Times New Roman"/>
        </w:rPr>
        <w:t>4</w:t>
      </w:r>
      <w:r w:rsidR="00120F4E">
        <w:rPr>
          <w:rFonts w:ascii="Times New Roman" w:hAnsi="Times New Roman" w:cs="Times New Roman"/>
        </w:rPr>
        <w:t>/202</w:t>
      </w:r>
      <w:r w:rsidR="00D3049D">
        <w:rPr>
          <w:rFonts w:ascii="Times New Roman" w:hAnsi="Times New Roman" w:cs="Times New Roman"/>
        </w:rPr>
        <w:t>5</w:t>
      </w:r>
      <w:r w:rsidRPr="002141DF">
        <w:rPr>
          <w:rFonts w:ascii="Times New Roman" w:hAnsi="Times New Roman" w:cs="Times New Roman"/>
        </w:rPr>
        <w:t xml:space="preserve">, le </w:t>
      </w:r>
      <w:r w:rsidRPr="0022358F">
        <w:rPr>
          <w:rFonts w:ascii="Times New Roman" w:hAnsi="Times New Roman" w:cs="Times New Roman"/>
          <w:b/>
        </w:rPr>
        <w:t>competenze da</w:t>
      </w:r>
      <w:r w:rsidR="00FB1E19" w:rsidRPr="0022358F">
        <w:rPr>
          <w:rFonts w:ascii="Times New Roman" w:hAnsi="Times New Roman" w:cs="Times New Roman"/>
          <w:b/>
        </w:rPr>
        <w:t xml:space="preserve"> potenziare</w:t>
      </w:r>
      <w:r w:rsidRPr="002141DF">
        <w:rPr>
          <w:rFonts w:ascii="Times New Roman" w:hAnsi="Times New Roman" w:cs="Times New Roman"/>
        </w:rPr>
        <w:t xml:space="preserve">, come evidenziate nel bilancio iniziale, </w:t>
      </w:r>
      <w:r w:rsidRPr="002141DF">
        <w:rPr>
          <w:rFonts w:ascii="Times New Roman" w:eastAsia="Century" w:hAnsi="Times New Roman" w:cs="Times New Roman"/>
        </w:rPr>
        <w:t>afferenti a specifiche aree di professionalità</w:t>
      </w:r>
      <w:r w:rsidRPr="002141DF">
        <w:rPr>
          <w:rFonts w:ascii="Times New Roman" w:hAnsi="Times New Roman" w:cs="Times New Roman"/>
        </w:rPr>
        <w:t xml:space="preserve"> sono le seguenti:</w:t>
      </w:r>
    </w:p>
    <w:p w14:paraId="6EA6A060" w14:textId="77777777" w:rsidR="00FB1E19" w:rsidRPr="002141DF" w:rsidRDefault="00FB1E19" w:rsidP="00FB1E19">
      <w:pPr>
        <w:pStyle w:val="Paragrafoelenco"/>
        <w:ind w:left="0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105"/>
        <w:gridCol w:w="3029"/>
      </w:tblGrid>
      <w:tr w:rsidR="00FB1E19" w:rsidRPr="002141DF" w14:paraId="3D0B3EFD" w14:textId="77777777" w:rsidTr="00D5107E">
        <w:trPr>
          <w:jc w:val="center"/>
        </w:trPr>
        <w:tc>
          <w:tcPr>
            <w:tcW w:w="6105" w:type="dxa"/>
          </w:tcPr>
          <w:p w14:paraId="09637897" w14:textId="77777777" w:rsidR="001E6D3C" w:rsidRPr="008B16AE" w:rsidRDefault="001E6D3C" w:rsidP="008B16A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4815FA1E" w14:textId="77777777" w:rsidR="001E6D3C" w:rsidRPr="008B16AE" w:rsidRDefault="001E6D3C" w:rsidP="008B16A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>migliorare le proprie competenze disciplinari e di mediazione/insegnamento della propria disciplina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;</w:t>
            </w:r>
          </w:p>
          <w:p w14:paraId="0E2932C2" w14:textId="77777777" w:rsidR="00FB1E19" w:rsidRPr="008B16AE" w:rsidRDefault="00FB1E19" w:rsidP="007B624F">
            <w:pPr>
              <w:pStyle w:val="Paragrafoelenco"/>
              <w:suppressAutoHyphens/>
              <w:ind w:left="628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 w:val="restart"/>
          </w:tcPr>
          <w:p w14:paraId="5D8CF87E" w14:textId="77777777"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0425E693" w14:textId="77777777" w:rsidR="00FB1E19" w:rsidRPr="002141DF" w:rsidRDefault="00FB1E19" w:rsidP="00D5107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INSEGNAMENTO</w:t>
            </w:r>
          </w:p>
        </w:tc>
      </w:tr>
      <w:tr w:rsidR="00FB1E19" w:rsidRPr="002141DF" w14:paraId="0459FE40" w14:textId="77777777" w:rsidTr="00D5107E">
        <w:trPr>
          <w:jc w:val="center"/>
        </w:trPr>
        <w:tc>
          <w:tcPr>
            <w:tcW w:w="6105" w:type="dxa"/>
          </w:tcPr>
          <w:p w14:paraId="010F48F8" w14:textId="53E3E201" w:rsidR="008056E2" w:rsidRPr="000F069E" w:rsidRDefault="008056E2" w:rsidP="000F069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426F154E" w14:textId="77777777" w:rsidR="008B16AE" w:rsidRPr="008B16AE" w:rsidRDefault="008B16AE" w:rsidP="008B16A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  <w:r w:rsidRPr="008B16AE">
              <w:rPr>
                <w:rFonts w:ascii="Times New Roman" w:eastAsia="Century" w:hAnsi="Times New Roman" w:cs="Times New Roman"/>
                <w:sz w:val="20"/>
              </w:rPr>
              <w:t xml:space="preserve">migliorare </w:t>
            </w:r>
            <w:r w:rsidR="007B624F">
              <w:rPr>
                <w:rFonts w:ascii="Times New Roman" w:eastAsia="Century" w:hAnsi="Times New Roman" w:cs="Times New Roman"/>
                <w:sz w:val="20"/>
              </w:rPr>
              <w:t>le proprie competenze nell’impiego delle metodologie attive e della didattica differenziata</w:t>
            </w:r>
            <w:r w:rsidR="000F2D4E">
              <w:rPr>
                <w:rFonts w:ascii="Times New Roman" w:eastAsia="Century" w:hAnsi="Times New Roman" w:cs="Times New Roman"/>
                <w:sz w:val="20"/>
              </w:rPr>
              <w:t>;</w:t>
            </w:r>
          </w:p>
          <w:p w14:paraId="3A91288E" w14:textId="77777777" w:rsidR="00FB1E19" w:rsidRPr="007B624F" w:rsidRDefault="00FB1E19" w:rsidP="007B624F">
            <w:pPr>
              <w:suppressAutoHyphens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/>
          </w:tcPr>
          <w:p w14:paraId="6DCD9F02" w14:textId="77777777"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B1E19" w:rsidRPr="002141DF" w14:paraId="5DDF443B" w14:textId="77777777" w:rsidTr="00D5107E">
        <w:trPr>
          <w:jc w:val="center"/>
        </w:trPr>
        <w:tc>
          <w:tcPr>
            <w:tcW w:w="6105" w:type="dxa"/>
          </w:tcPr>
          <w:p w14:paraId="1DF9066B" w14:textId="68621135" w:rsidR="008056E2" w:rsidRPr="008056E2" w:rsidRDefault="008056E2" w:rsidP="000F069E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2CDD076D" w14:textId="26A664D5" w:rsidR="0087135E" w:rsidRPr="000F069E" w:rsidRDefault="007B624F" w:rsidP="000F069E">
            <w:pPr>
              <w:pStyle w:val="Paragrafoelenco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attivare un più efficace confronto </w:t>
            </w:r>
            <w:r w:rsidR="008B16AE" w:rsidRPr="008B16AE">
              <w:rPr>
                <w:rFonts w:ascii="Times New Roman" w:hAnsi="Times New Roman" w:cs="Times New Roman"/>
                <w:sz w:val="20"/>
              </w:rPr>
              <w:t>con i colleghi</w:t>
            </w:r>
            <w:r w:rsidR="000F2D4E">
              <w:rPr>
                <w:rFonts w:ascii="Times New Roman" w:hAnsi="Times New Roman" w:cs="Times New Roman"/>
                <w:sz w:val="20"/>
              </w:rPr>
              <w:t>;</w:t>
            </w:r>
          </w:p>
          <w:p w14:paraId="1609D720" w14:textId="77777777" w:rsidR="00FB1E19" w:rsidRPr="008B16AE" w:rsidRDefault="00FB1E19" w:rsidP="002752CE">
            <w:pPr>
              <w:pStyle w:val="Paragrafoelenco"/>
              <w:suppressAutoHyphens/>
              <w:ind w:left="628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 w:val="restart"/>
          </w:tcPr>
          <w:p w14:paraId="128EA5CB" w14:textId="77777777"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057B14F2" w14:textId="77777777" w:rsidR="00FB1E19" w:rsidRPr="002141DF" w:rsidRDefault="00FB1E19" w:rsidP="00FB1E1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PARTECIPAZIONE ALLA VITA DELLA SCUOLA</w:t>
            </w:r>
          </w:p>
        </w:tc>
      </w:tr>
      <w:tr w:rsidR="00FB1E19" w:rsidRPr="002141DF" w14:paraId="55C3F748" w14:textId="77777777" w:rsidTr="00D5107E">
        <w:trPr>
          <w:jc w:val="center"/>
        </w:trPr>
        <w:tc>
          <w:tcPr>
            <w:tcW w:w="6105" w:type="dxa"/>
          </w:tcPr>
          <w:p w14:paraId="59496DBD" w14:textId="77777777" w:rsidR="008056E2" w:rsidRDefault="008056E2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7103D17C" w14:textId="6E0D15B7" w:rsidR="002752CE" w:rsidRDefault="002752CE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contribuire maggiormente agli aspetti organizzativi e alle attività funzionali all’insegnamento</w:t>
            </w:r>
            <w:r w:rsidR="000F2D4E">
              <w:rPr>
                <w:rFonts w:ascii="Times New Roman" w:hAnsi="Times New Roman" w:cs="Times New Roman"/>
                <w:sz w:val="20"/>
              </w:rPr>
              <w:t>;</w:t>
            </w:r>
          </w:p>
          <w:p w14:paraId="3A887C7B" w14:textId="77777777" w:rsidR="00FB1E19" w:rsidRPr="002752CE" w:rsidRDefault="00FB1E19" w:rsidP="002752CE">
            <w:pPr>
              <w:suppressAutoHyphens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/>
          </w:tcPr>
          <w:p w14:paraId="211C4D08" w14:textId="77777777"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B1E19" w:rsidRPr="002141DF" w14:paraId="407938EA" w14:textId="77777777" w:rsidTr="00D5107E">
        <w:trPr>
          <w:jc w:val="center"/>
        </w:trPr>
        <w:tc>
          <w:tcPr>
            <w:tcW w:w="6105" w:type="dxa"/>
          </w:tcPr>
          <w:p w14:paraId="59F27B04" w14:textId="77777777" w:rsidR="008056E2" w:rsidRDefault="008056E2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46663DF1" w14:textId="77777777" w:rsidR="002752CE" w:rsidRDefault="002752CE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valorizzare la pratica autoriflessiva sull’esperienza professionale</w:t>
            </w:r>
          </w:p>
          <w:p w14:paraId="03CA7A6B" w14:textId="77777777" w:rsidR="00FB1E19" w:rsidRPr="002752CE" w:rsidRDefault="00FB1E19" w:rsidP="002752CE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9" w:type="dxa"/>
            <w:vMerge w:val="restart"/>
          </w:tcPr>
          <w:p w14:paraId="09C719E4" w14:textId="77777777" w:rsidR="00FB1E19" w:rsidRPr="002141DF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3638EA17" w14:textId="77777777" w:rsidR="00FB1E19" w:rsidRPr="002141DF" w:rsidRDefault="00FB1E19" w:rsidP="00FB1E1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41DF">
              <w:rPr>
                <w:rFonts w:ascii="Times New Roman" w:hAnsi="Times New Roman" w:cs="Times New Roman"/>
                <w:b/>
              </w:rPr>
              <w:t>FORMAZIONE CO</w:t>
            </w:r>
            <w:r w:rsidR="00AA489A" w:rsidRPr="002141DF">
              <w:rPr>
                <w:rFonts w:ascii="Times New Roman" w:hAnsi="Times New Roman" w:cs="Times New Roman"/>
                <w:b/>
              </w:rPr>
              <w:t>N</w:t>
            </w:r>
            <w:r w:rsidRPr="002141DF">
              <w:rPr>
                <w:rFonts w:ascii="Times New Roman" w:hAnsi="Times New Roman" w:cs="Times New Roman"/>
                <w:b/>
              </w:rPr>
              <w:t>TINUA</w:t>
            </w:r>
          </w:p>
        </w:tc>
      </w:tr>
      <w:tr w:rsidR="00FB1E19" w:rsidRPr="002141DF" w14:paraId="299FD7DE" w14:textId="77777777" w:rsidTr="00D5107E">
        <w:trPr>
          <w:trHeight w:val="70"/>
          <w:jc w:val="center"/>
        </w:trPr>
        <w:tc>
          <w:tcPr>
            <w:tcW w:w="6105" w:type="dxa"/>
          </w:tcPr>
          <w:p w14:paraId="05894A91" w14:textId="77777777" w:rsidR="008056E2" w:rsidRDefault="008056E2" w:rsidP="008056E2">
            <w:pPr>
              <w:pStyle w:val="Paragrafoelenco"/>
              <w:suppressAutoHyphens/>
              <w:ind w:left="268"/>
              <w:jc w:val="both"/>
              <w:rPr>
                <w:rFonts w:ascii="Times New Roman" w:hAnsi="Times New Roman" w:cs="Times New Roman"/>
                <w:sz w:val="20"/>
              </w:rPr>
            </w:pPr>
            <w:r w:rsidRPr="008B16AE">
              <w:rPr>
                <w:rFonts w:ascii="Times New Roman" w:hAnsi="Times New Roman" w:cs="Times New Roman"/>
                <w:sz w:val="20"/>
              </w:rPr>
              <w:t>es:</w:t>
            </w:r>
          </w:p>
          <w:p w14:paraId="7EFE632E" w14:textId="77777777" w:rsidR="008056E2" w:rsidRPr="000F2D4E" w:rsidRDefault="008056E2" w:rsidP="000F2D4E">
            <w:pPr>
              <w:suppressAutoHyphens/>
              <w:jc w:val="both"/>
              <w:rPr>
                <w:rFonts w:ascii="Times New Roman" w:eastAsia="Century" w:hAnsi="Times New Roman" w:cs="Times New Roman"/>
                <w:sz w:val="20"/>
              </w:rPr>
            </w:pPr>
          </w:p>
          <w:p w14:paraId="002FD8FF" w14:textId="77777777" w:rsidR="00FB1E19" w:rsidRPr="002752CE" w:rsidRDefault="002752CE" w:rsidP="002752CE">
            <w:pPr>
              <w:pStyle w:val="Paragrafoelenco"/>
              <w:numPr>
                <w:ilvl w:val="0"/>
                <w:numId w:val="15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52CE">
              <w:rPr>
                <w:rFonts w:ascii="Times New Roman" w:eastAsia="Century" w:hAnsi="Times New Roman" w:cs="Times New Roman"/>
                <w:sz w:val="20"/>
                <w:szCs w:val="20"/>
              </w:rPr>
              <w:t>aggiornarsi sugli sviluppi culturali e metodologici della propria disciplina e della relativa didattica</w:t>
            </w:r>
            <w:r w:rsidR="000F2D4E">
              <w:rPr>
                <w:rFonts w:ascii="Times New Roman" w:eastAsia="Century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29" w:type="dxa"/>
            <w:vMerge/>
          </w:tcPr>
          <w:p w14:paraId="46A456B9" w14:textId="77777777" w:rsidR="00FB1E19" w:rsidRPr="002141DF" w:rsidRDefault="00FB1E19" w:rsidP="00FB1E19">
            <w:pPr>
              <w:pStyle w:val="Paragrafoelenco"/>
              <w:ind w:left="0"/>
              <w:rPr>
                <w:rFonts w:ascii="Times New Roman" w:hAnsi="Times New Roman" w:cs="Times New Roman"/>
              </w:rPr>
            </w:pPr>
          </w:p>
        </w:tc>
      </w:tr>
      <w:bookmarkEnd w:id="2"/>
    </w:tbl>
    <w:p w14:paraId="74292DA5" w14:textId="77777777" w:rsidR="008A7B04" w:rsidRPr="002141DF" w:rsidRDefault="008A7B04" w:rsidP="00FB1E19">
      <w:pPr>
        <w:pStyle w:val="Paragrafoelenco"/>
        <w:ind w:left="0"/>
        <w:rPr>
          <w:rFonts w:ascii="Times New Roman" w:hAnsi="Times New Roman" w:cs="Times New Roman"/>
        </w:rPr>
      </w:pPr>
    </w:p>
    <w:p w14:paraId="04D28315" w14:textId="02E5C841" w:rsidR="00C91B1F" w:rsidRPr="00656FE1" w:rsidRDefault="004A68D9" w:rsidP="00656FE1">
      <w:pPr>
        <w:suppressAutoHyphens/>
        <w:jc w:val="both"/>
        <w:rPr>
          <w:rFonts w:ascii="Times New Roman" w:hAnsi="Times New Roman" w:cs="Times New Roman"/>
          <w:i/>
        </w:rPr>
      </w:pPr>
      <w:r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Tali obiettivi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sono da raggiungere attraverso le attività formative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connesse al periodo di formazione </w:t>
      </w:r>
      <w:r w:rsidR="00C91B1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e prova, 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di cui all’articolo 6 del D.M. </w:t>
      </w:r>
      <w:r w:rsidR="005B0089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226/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20</w:t>
      </w:r>
      <w:r w:rsidR="005B0089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22</w:t>
      </w:r>
      <w:r w:rsidR="00C91B1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,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e la partecipazion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e ad attività </w:t>
      </w:r>
      <w:r w:rsidR="001E6D3C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formative programmate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dall’istituzione scolastica di servizio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o da reti di scuole</w:t>
      </w:r>
      <w:r w:rsidR="00C91B1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, organizzate dall’Ufficio Scolastico Regionale, Università o enti </w:t>
      </w:r>
      <w:r w:rsidR="00C91B1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lastRenderedPageBreak/>
        <w:t>accreditati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,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</w:t>
      </w:r>
      <w:r w:rsidR="00C91B1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anche 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mediante </w:t>
      </w:r>
      <w:r w:rsidR="00D47D57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l’utilizzo eventuale delle risorse relative al bonus per la formazione (art. 1, comma 121, della L.107/15)</w:t>
      </w:r>
      <w:r w:rsidR="0059623A" w:rsidRPr="002141DF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.</w:t>
      </w:r>
    </w:p>
    <w:p w14:paraId="3CDD1867" w14:textId="38EC6603" w:rsidR="00C91B1F" w:rsidRPr="00D3049D" w:rsidRDefault="00D5107E" w:rsidP="00D3049D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360" w:lineRule="auto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Art. 3</w:t>
      </w:r>
      <w:r w:rsidR="004A68D9" w:rsidRPr="002141DF">
        <w:rPr>
          <w:rFonts w:ascii="Times New Roman" w:eastAsia="Century" w:hAnsi="Times New Roman" w:cs="Times New Roman"/>
          <w:b/>
        </w:rPr>
        <w:t xml:space="preserve"> </w:t>
      </w:r>
      <w:r w:rsidR="008A7B04" w:rsidRPr="002141DF">
        <w:rPr>
          <w:rFonts w:ascii="Times New Roman" w:eastAsia="Century" w:hAnsi="Times New Roman" w:cs="Times New Roman"/>
          <w:b/>
        </w:rPr>
        <w:t>IMPEGNI DEL DOCENTE</w:t>
      </w:r>
    </w:p>
    <w:p w14:paraId="08FDED41" w14:textId="44ED8D8F" w:rsidR="001E6D3C" w:rsidRDefault="008056E2" w:rsidP="008056E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alibri" w:hAnsi="Times New Roman" w:cs="Times New Roman"/>
          <w:color w:val="303030"/>
        </w:rPr>
      </w:pPr>
      <w:r>
        <w:rPr>
          <w:rFonts w:ascii="Times New Roman" w:eastAsia="Calibri" w:hAnsi="Times New Roman" w:cs="Times New Roman"/>
          <w:color w:val="303030"/>
          <w:highlight w:val="white"/>
        </w:rPr>
        <w:sym w:font="Webdings" w:char="F034"/>
      </w:r>
      <w:r w:rsidR="001E6D3C" w:rsidRPr="008056E2">
        <w:rPr>
          <w:rFonts w:ascii="Times New Roman" w:eastAsia="Calibri" w:hAnsi="Times New Roman" w:cs="Times New Roman"/>
          <w:color w:val="303030"/>
          <w:highlight w:val="white"/>
        </w:rPr>
        <w:t xml:space="preserve">Il docente in periodo di formazione e prova redige la propria </w:t>
      </w:r>
      <w:r w:rsidR="001E6D3C" w:rsidRPr="008056E2">
        <w:rPr>
          <w:rFonts w:ascii="Times New Roman" w:eastAsia="Calibri" w:hAnsi="Times New Roman" w:cs="Times New Roman"/>
          <w:b/>
          <w:color w:val="303030"/>
          <w:highlight w:val="white"/>
        </w:rPr>
        <w:t>programmazione annuale</w:t>
      </w:r>
      <w:r w:rsidR="001E6D3C" w:rsidRPr="002752CE">
        <w:rPr>
          <w:rFonts w:ascii="Times New Roman" w:eastAsia="Calibri" w:hAnsi="Times New Roman" w:cs="Times New Roman"/>
          <w:b/>
          <w:color w:val="303030"/>
          <w:highlight w:val="white"/>
        </w:rPr>
        <w:t>,</w:t>
      </w:r>
      <w:r w:rsidR="001E6D3C" w:rsidRPr="002752CE">
        <w:rPr>
          <w:rFonts w:ascii="Times New Roman" w:eastAsia="Calibri" w:hAnsi="Times New Roman" w:cs="Times New Roman"/>
          <w:color w:val="303030"/>
          <w:highlight w:val="white"/>
        </w:rPr>
        <w:t xml:space="preserve"> </w:t>
      </w:r>
      <w:r w:rsidR="001E6D3C" w:rsidRPr="008056E2">
        <w:rPr>
          <w:rFonts w:ascii="Times New Roman" w:eastAsia="Calibri" w:hAnsi="Times New Roman" w:cs="Times New Roman"/>
          <w:color w:val="303030"/>
          <w:highlight w:val="white"/>
        </w:rPr>
        <w:t xml:space="preserve">in cui specifica, condividendoli con il tutor, gli esiti di apprendimento attesi, le metodologie didattiche, le strategie inclusive per alunni con bisogni educativi speciali e di sviluppo delle eccellenze, gli strumenti e i criteri di valutazione, che costituiscono complessivamente gli obiettivi dell’azione didattica (art. 4, comma </w:t>
      </w:r>
      <w:r w:rsidR="005D60B4">
        <w:rPr>
          <w:rFonts w:ascii="Times New Roman" w:eastAsia="Calibri" w:hAnsi="Times New Roman" w:cs="Times New Roman"/>
          <w:color w:val="303030"/>
          <w:highlight w:val="white"/>
        </w:rPr>
        <w:t>3</w:t>
      </w:r>
      <w:r w:rsidR="001E6D3C" w:rsidRPr="008056E2">
        <w:rPr>
          <w:rFonts w:ascii="Times New Roman" w:eastAsia="Calibri" w:hAnsi="Times New Roman" w:cs="Times New Roman"/>
          <w:color w:val="303030"/>
          <w:highlight w:val="white"/>
        </w:rPr>
        <w:t xml:space="preserve"> del Decreto Ministeriale n. </w:t>
      </w:r>
      <w:r w:rsidR="00E13F25">
        <w:rPr>
          <w:rFonts w:ascii="Times New Roman" w:eastAsia="Calibri" w:hAnsi="Times New Roman" w:cs="Times New Roman"/>
          <w:color w:val="303030"/>
          <w:highlight w:val="white"/>
        </w:rPr>
        <w:t>226</w:t>
      </w:r>
      <w:r w:rsidR="001E6D3C" w:rsidRPr="008056E2">
        <w:rPr>
          <w:rFonts w:ascii="Times New Roman" w:eastAsia="Calibri" w:hAnsi="Times New Roman" w:cs="Times New Roman"/>
          <w:color w:val="303030"/>
          <w:highlight w:val="white"/>
        </w:rPr>
        <w:t>/20</w:t>
      </w:r>
      <w:r w:rsidR="00E13F25">
        <w:rPr>
          <w:rFonts w:ascii="Times New Roman" w:eastAsia="Calibri" w:hAnsi="Times New Roman" w:cs="Times New Roman"/>
          <w:color w:val="303030"/>
          <w:highlight w:val="white"/>
        </w:rPr>
        <w:t>22</w:t>
      </w:r>
      <w:r w:rsidR="001E6D3C" w:rsidRPr="008056E2">
        <w:rPr>
          <w:rFonts w:ascii="Times New Roman" w:eastAsia="Calibri" w:hAnsi="Times New Roman" w:cs="Times New Roman"/>
          <w:color w:val="303030"/>
          <w:highlight w:val="white"/>
        </w:rPr>
        <w:t>).</w:t>
      </w:r>
    </w:p>
    <w:p w14:paraId="1083952E" w14:textId="77777777" w:rsidR="008056E2" w:rsidRPr="008056E2" w:rsidRDefault="008056E2" w:rsidP="008056E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2FED2E4" w14:textId="77777777" w:rsidR="00010C00" w:rsidRPr="008056E2" w:rsidRDefault="008056E2" w:rsidP="008056E2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entury" w:hAnsi="Times New Roman" w:cs="Times New Roman"/>
        </w:rPr>
      </w:pPr>
      <w:r>
        <w:rPr>
          <w:rFonts w:ascii="Times New Roman" w:hAnsi="Times New Roman" w:cs="Times New Roman"/>
        </w:rPr>
        <w:sym w:font="Webdings" w:char="F034"/>
      </w:r>
      <w:r w:rsidR="001624EC" w:rsidRPr="008056E2">
        <w:rPr>
          <w:rFonts w:ascii="Times New Roman" w:hAnsi="Times New Roman" w:cs="Times New Roman"/>
        </w:rPr>
        <w:t>Il d</w:t>
      </w:r>
      <w:r w:rsidR="008A7B04" w:rsidRPr="008056E2">
        <w:rPr>
          <w:rFonts w:ascii="Times New Roman" w:hAnsi="Times New Roman" w:cs="Times New Roman"/>
        </w:rPr>
        <w:t>ocente si impegna</w:t>
      </w:r>
      <w:r w:rsidR="00010C00" w:rsidRPr="008056E2">
        <w:rPr>
          <w:rFonts w:ascii="Times New Roman" w:hAnsi="Times New Roman" w:cs="Times New Roman"/>
        </w:rPr>
        <w:t xml:space="preserve"> a </w:t>
      </w:r>
      <w:r w:rsidR="00010C00" w:rsidRPr="008056E2">
        <w:rPr>
          <w:rFonts w:ascii="Times New Roman" w:hAnsi="Times New Roman" w:cs="Times New Roman"/>
          <w:b/>
        </w:rPr>
        <w:t>potenziare</w:t>
      </w:r>
      <w:r w:rsidR="00010C00" w:rsidRPr="008056E2">
        <w:rPr>
          <w:rFonts w:ascii="Times New Roman" w:hAnsi="Times New Roman" w:cs="Times New Roman"/>
        </w:rPr>
        <w:t xml:space="preserve"> e </w:t>
      </w:r>
      <w:r w:rsidR="00010C00" w:rsidRPr="008056E2">
        <w:rPr>
          <w:rFonts w:ascii="Times New Roman" w:hAnsi="Times New Roman" w:cs="Times New Roman"/>
          <w:b/>
        </w:rPr>
        <w:t>costruire</w:t>
      </w:r>
      <w:r w:rsidR="00010C00" w:rsidRPr="008056E2">
        <w:rPr>
          <w:rFonts w:ascii="Times New Roman" w:hAnsi="Times New Roman" w:cs="Times New Roman"/>
        </w:rPr>
        <w:t xml:space="preserve"> le suindicate competenze </w:t>
      </w:r>
      <w:r w:rsidR="00010C00" w:rsidRPr="008056E2">
        <w:rPr>
          <w:rFonts w:ascii="Times New Roman" w:eastAsia="Century" w:hAnsi="Times New Roman" w:cs="Times New Roman"/>
        </w:rPr>
        <w:t>attraverso:</w:t>
      </w:r>
    </w:p>
    <w:p w14:paraId="24ED2BC1" w14:textId="77777777" w:rsidR="00010C00" w:rsidRPr="002141DF" w:rsidRDefault="00010C00" w:rsidP="002141DF">
      <w:pPr>
        <w:pStyle w:val="Paragrafoelenco"/>
        <w:numPr>
          <w:ilvl w:val="0"/>
          <w:numId w:val="1"/>
        </w:num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>la partecipazione alle attività formative destinate ai docenti in anno di formazione e prova;</w:t>
      </w:r>
    </w:p>
    <w:p w14:paraId="39B4440F" w14:textId="77777777" w:rsidR="00010C00" w:rsidRPr="002141DF" w:rsidRDefault="00010C00" w:rsidP="002141DF">
      <w:pPr>
        <w:pStyle w:val="Paragrafoelenco"/>
        <w:numPr>
          <w:ilvl w:val="0"/>
          <w:numId w:val="1"/>
        </w:num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>la partecipazione alle attività formative attivate da questa istituzione scolastica o dalle reti di scuole a cui essa partecipa;</w:t>
      </w:r>
    </w:p>
    <w:p w14:paraId="53A3CF16" w14:textId="7FC76BD8" w:rsidR="00D47D57" w:rsidRPr="005D60B4" w:rsidRDefault="00AA489A" w:rsidP="005D60B4">
      <w:pPr>
        <w:pStyle w:val="Paragrafoelenco"/>
        <w:numPr>
          <w:ilvl w:val="0"/>
          <w:numId w:val="1"/>
        </w:num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2141DF">
        <w:rPr>
          <w:rFonts w:ascii="Times New Roman" w:eastAsia="Century" w:hAnsi="Times New Roman" w:cs="Times New Roman"/>
        </w:rPr>
        <w:t>la frequenza di</w:t>
      </w:r>
      <w:r w:rsidR="00D47D57" w:rsidRPr="002141DF">
        <w:rPr>
          <w:rFonts w:ascii="Times New Roman" w:eastAsia="Century" w:hAnsi="Times New Roman" w:cs="Times New Roman"/>
        </w:rPr>
        <w:t xml:space="preserve"> percorsi formativi finalizzati al proprio sviluppo professionale e al rafforzamento delle proprie </w:t>
      </w:r>
      <w:r w:rsidR="00D47D57" w:rsidRPr="005D60B4">
        <w:rPr>
          <w:rFonts w:ascii="Times New Roman" w:eastAsia="Century" w:hAnsi="Times New Roman" w:cs="Times New Roman"/>
        </w:rPr>
        <w:t>competenze, anche eventualmente</w:t>
      </w:r>
      <w:r w:rsidR="00E7456A" w:rsidRPr="005D60B4">
        <w:rPr>
          <w:rFonts w:ascii="Times New Roman" w:eastAsia="Century" w:hAnsi="Times New Roman" w:cs="Times New Roman"/>
        </w:rPr>
        <w:t xml:space="preserve"> </w:t>
      </w:r>
      <w:r w:rsidR="00D47D57" w:rsidRPr="005D60B4">
        <w:rPr>
          <w:rFonts w:ascii="Times New Roman" w:eastAsia="Century" w:hAnsi="Times New Roman" w:cs="Times New Roman"/>
        </w:rPr>
        <w:t>utilizzando</w:t>
      </w:r>
      <w:r w:rsidR="00010C00" w:rsidRPr="005D60B4">
        <w:rPr>
          <w:rFonts w:ascii="Times New Roman" w:eastAsia="Century" w:hAnsi="Times New Roman" w:cs="Times New Roman"/>
        </w:rPr>
        <w:t xml:space="preserve"> delle risorse </w:t>
      </w:r>
      <w:r w:rsidR="00D47D57" w:rsidRPr="005D60B4">
        <w:rPr>
          <w:rFonts w:ascii="Times New Roman" w:eastAsia="Century" w:hAnsi="Times New Roman" w:cs="Times New Roman"/>
        </w:rPr>
        <w:t xml:space="preserve">ricevute con </w:t>
      </w:r>
      <w:r w:rsidR="005D60B4" w:rsidRPr="005D60B4">
        <w:rPr>
          <w:rFonts w:ascii="Times New Roman" w:hAnsi="Times New Roman" w:cs="Times New Roman"/>
          <w:sz w:val="23"/>
          <w:szCs w:val="23"/>
        </w:rPr>
        <w:t>la Carta di cui all’articolo 1, comma 121, della Legge 107/2015</w:t>
      </w:r>
      <w:r w:rsidR="005D60B4">
        <w:rPr>
          <w:rFonts w:ascii="Times New Roman" w:hAnsi="Times New Roman" w:cs="Times New Roman"/>
          <w:sz w:val="23"/>
          <w:szCs w:val="23"/>
        </w:rPr>
        <w:t>.</w:t>
      </w:r>
    </w:p>
    <w:p w14:paraId="4E4C5E73" w14:textId="77777777" w:rsidR="000F2D4E" w:rsidRDefault="000F2D4E" w:rsidP="000F2D4E">
      <w:pPr>
        <w:pStyle w:val="Paragrafoelenco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</w:p>
    <w:p w14:paraId="5E467342" w14:textId="40151F9F" w:rsidR="005B0089" w:rsidRPr="00D3049D" w:rsidRDefault="005B0089" w:rsidP="005B0089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jc w:val="both"/>
        <w:rPr>
          <w:rFonts w:ascii="Times New Roman" w:eastAsia="Century" w:hAnsi="Times New Roman" w:cs="Times New Roman"/>
        </w:rPr>
      </w:pPr>
      <w:r>
        <w:rPr>
          <w:rFonts w:ascii="Times New Roman" w:hAnsi="Times New Roman" w:cs="Times New Roman"/>
        </w:rPr>
        <w:sym w:font="Webdings" w:char="F034"/>
      </w:r>
      <w:r w:rsidRPr="008056E2">
        <w:rPr>
          <w:rFonts w:ascii="Times New Roman" w:hAnsi="Times New Roman" w:cs="Times New Roman"/>
        </w:rPr>
        <w:t xml:space="preserve">Il docente </w:t>
      </w:r>
      <w:r>
        <w:rPr>
          <w:rFonts w:ascii="Times New Roman" w:hAnsi="Times New Roman" w:cs="Times New Roman"/>
          <w:b/>
          <w:bCs/>
        </w:rPr>
        <w:t>indica</w:t>
      </w:r>
      <w:r w:rsidRPr="00EA10DE">
        <w:rPr>
          <w:rFonts w:ascii="Times New Roman" w:hAnsi="Times New Roman" w:cs="Times New Roman"/>
          <w:b/>
          <w:bCs/>
        </w:rPr>
        <w:t xml:space="preserve"> </w:t>
      </w:r>
      <w:r w:rsidRPr="00EA10DE">
        <w:rPr>
          <w:rFonts w:ascii="Times New Roman" w:eastAsia="Century" w:hAnsi="Times New Roman" w:cs="Times New Roman"/>
          <w:b/>
          <w:bCs/>
        </w:rPr>
        <w:t>le aree di interesse che intende approfondire</w:t>
      </w:r>
      <w:r>
        <w:rPr>
          <w:rFonts w:ascii="Times New Roman" w:eastAsia="Century" w:hAnsi="Times New Roman" w:cs="Times New Roman"/>
        </w:rPr>
        <w:t>, in coerenza con le priorità per la formazione di cui alla citata nota ministerial</w:t>
      </w:r>
      <w:r w:rsidR="00656FE1">
        <w:rPr>
          <w:rFonts w:ascii="Times New Roman" w:eastAsia="Century" w:hAnsi="Times New Roman" w:cs="Times New Roman"/>
        </w:rPr>
        <w:t>e</w:t>
      </w:r>
      <w:r w:rsidRPr="00D3049D">
        <w:rPr>
          <w:rFonts w:ascii="Times New Roman" w:eastAsia="Century" w:hAnsi="Times New Roman" w:cs="Times New Roman"/>
        </w:rPr>
        <w:t>:</w:t>
      </w:r>
    </w:p>
    <w:p w14:paraId="3BFC374A" w14:textId="77777777" w:rsidR="00656FE1" w:rsidRDefault="00656FE1" w:rsidP="00656FE1">
      <w:pPr>
        <w:pStyle w:val="Paragrafoelenco"/>
        <w:numPr>
          <w:ilvl w:val="0"/>
          <w:numId w:val="22"/>
        </w:numPr>
        <w:tabs>
          <w:tab w:val="left" w:pos="8715"/>
        </w:tabs>
        <w:jc w:val="both"/>
        <w:rPr>
          <w:rFonts w:ascii="Times New Roman" w:eastAsia="Century" w:hAnsi="Times New Roman" w:cs="Times New Roman"/>
          <w:bCs/>
          <w:i/>
          <w:iCs/>
        </w:rPr>
      </w:pPr>
      <w:r w:rsidRPr="00656FE1">
        <w:rPr>
          <w:rFonts w:ascii="Times New Roman" w:eastAsia="Century" w:hAnsi="Times New Roman" w:cs="Times New Roman"/>
          <w:bCs/>
          <w:i/>
          <w:iCs/>
        </w:rPr>
        <w:t>inclusione sociale e dinamiche interculturali;</w:t>
      </w:r>
    </w:p>
    <w:p w14:paraId="082D084C" w14:textId="77777777" w:rsidR="00656FE1" w:rsidRDefault="00656FE1" w:rsidP="00656FE1">
      <w:pPr>
        <w:pStyle w:val="Paragrafoelenco"/>
        <w:numPr>
          <w:ilvl w:val="0"/>
          <w:numId w:val="22"/>
        </w:numPr>
        <w:tabs>
          <w:tab w:val="left" w:pos="8715"/>
        </w:tabs>
        <w:jc w:val="both"/>
        <w:rPr>
          <w:rFonts w:ascii="Times New Roman" w:eastAsia="Century" w:hAnsi="Times New Roman" w:cs="Times New Roman"/>
          <w:bCs/>
          <w:i/>
          <w:iCs/>
        </w:rPr>
      </w:pPr>
      <w:r w:rsidRPr="00656FE1">
        <w:rPr>
          <w:rFonts w:ascii="Times New Roman" w:eastAsia="Century" w:hAnsi="Times New Roman" w:cs="Times New Roman"/>
          <w:bCs/>
          <w:i/>
          <w:iCs/>
        </w:rPr>
        <w:t>bisogni educativi speciali;</w:t>
      </w:r>
    </w:p>
    <w:p w14:paraId="14570A1E" w14:textId="77777777" w:rsidR="00656FE1" w:rsidRDefault="00656FE1" w:rsidP="00656FE1">
      <w:pPr>
        <w:pStyle w:val="Paragrafoelenco"/>
        <w:numPr>
          <w:ilvl w:val="0"/>
          <w:numId w:val="22"/>
        </w:numPr>
        <w:tabs>
          <w:tab w:val="left" w:pos="8715"/>
        </w:tabs>
        <w:jc w:val="both"/>
        <w:rPr>
          <w:rFonts w:ascii="Times New Roman" w:eastAsia="Century" w:hAnsi="Times New Roman" w:cs="Times New Roman"/>
          <w:bCs/>
          <w:i/>
          <w:iCs/>
        </w:rPr>
      </w:pPr>
      <w:r w:rsidRPr="00656FE1">
        <w:rPr>
          <w:rFonts w:ascii="Times New Roman" w:eastAsia="Century" w:hAnsi="Times New Roman" w:cs="Times New Roman"/>
          <w:bCs/>
          <w:i/>
          <w:iCs/>
        </w:rPr>
        <w:t>innovazione della didattica delle discipline e motivazione all’apprendimento;</w:t>
      </w:r>
    </w:p>
    <w:p w14:paraId="677D5608" w14:textId="77777777" w:rsidR="00656FE1" w:rsidRDefault="00656FE1" w:rsidP="00363327">
      <w:pPr>
        <w:pStyle w:val="Paragrafoelenco"/>
        <w:numPr>
          <w:ilvl w:val="0"/>
          <w:numId w:val="22"/>
        </w:numPr>
        <w:tabs>
          <w:tab w:val="left" w:pos="8715"/>
        </w:tabs>
        <w:jc w:val="both"/>
        <w:rPr>
          <w:rFonts w:ascii="Times New Roman" w:eastAsia="Century" w:hAnsi="Times New Roman" w:cs="Times New Roman"/>
          <w:bCs/>
          <w:i/>
          <w:iCs/>
        </w:rPr>
      </w:pPr>
      <w:r w:rsidRPr="00656FE1">
        <w:rPr>
          <w:rFonts w:ascii="Times New Roman" w:eastAsia="Century" w:hAnsi="Times New Roman" w:cs="Times New Roman"/>
          <w:bCs/>
          <w:i/>
          <w:iCs/>
        </w:rPr>
        <w:t>utilizzo consapevole e didattico delle tecnologie emergenti, con riferimento alle Linee guida per l’introduzione dell’Intelligenza Artificiale nelle istituzioni scolastiche, per promuovere pratiche educative responsabili e coerenti con la transizione digitale;</w:t>
      </w:r>
    </w:p>
    <w:p w14:paraId="2D437CC3" w14:textId="77777777" w:rsidR="00656FE1" w:rsidRDefault="00656FE1" w:rsidP="006A4458">
      <w:pPr>
        <w:pStyle w:val="Paragrafoelenco"/>
        <w:numPr>
          <w:ilvl w:val="0"/>
          <w:numId w:val="22"/>
        </w:numPr>
        <w:tabs>
          <w:tab w:val="left" w:pos="8715"/>
        </w:tabs>
        <w:jc w:val="both"/>
        <w:rPr>
          <w:rFonts w:ascii="Times New Roman" w:eastAsia="Century" w:hAnsi="Times New Roman" w:cs="Times New Roman"/>
          <w:bCs/>
          <w:i/>
          <w:iCs/>
        </w:rPr>
      </w:pPr>
      <w:r w:rsidRPr="00656FE1">
        <w:rPr>
          <w:rFonts w:ascii="Times New Roman" w:eastAsia="Century" w:hAnsi="Times New Roman" w:cs="Times New Roman"/>
          <w:bCs/>
          <w:i/>
          <w:iCs/>
        </w:rPr>
        <w:t>buone pratiche di didattiche disciplinari;</w:t>
      </w:r>
    </w:p>
    <w:p w14:paraId="5B87C7D7" w14:textId="77777777" w:rsidR="00656FE1" w:rsidRDefault="00656FE1" w:rsidP="00F573DD">
      <w:pPr>
        <w:pStyle w:val="Paragrafoelenco"/>
        <w:numPr>
          <w:ilvl w:val="0"/>
          <w:numId w:val="22"/>
        </w:numPr>
        <w:tabs>
          <w:tab w:val="left" w:pos="8715"/>
        </w:tabs>
        <w:jc w:val="both"/>
        <w:rPr>
          <w:rFonts w:ascii="Times New Roman" w:eastAsia="Century" w:hAnsi="Times New Roman" w:cs="Times New Roman"/>
          <w:bCs/>
          <w:i/>
          <w:iCs/>
        </w:rPr>
      </w:pPr>
      <w:r w:rsidRPr="00656FE1">
        <w:rPr>
          <w:rFonts w:ascii="Times New Roman" w:eastAsia="Century" w:hAnsi="Times New Roman" w:cs="Times New Roman"/>
          <w:bCs/>
          <w:i/>
          <w:iCs/>
        </w:rPr>
        <w:t>gestione della classe e dinamiche relazionali, con particolare riferimento alla prevenzione dei fenomeni di violenza, bullismo e cyberbullismo, discriminazioni;</w:t>
      </w:r>
    </w:p>
    <w:p w14:paraId="24554584" w14:textId="77777777" w:rsidR="00656FE1" w:rsidRDefault="00656FE1" w:rsidP="00E75201">
      <w:pPr>
        <w:pStyle w:val="Paragrafoelenco"/>
        <w:numPr>
          <w:ilvl w:val="0"/>
          <w:numId w:val="22"/>
        </w:numPr>
        <w:tabs>
          <w:tab w:val="left" w:pos="8715"/>
        </w:tabs>
        <w:jc w:val="both"/>
        <w:rPr>
          <w:rFonts w:ascii="Times New Roman" w:eastAsia="Century" w:hAnsi="Times New Roman" w:cs="Times New Roman"/>
          <w:bCs/>
          <w:i/>
          <w:iCs/>
        </w:rPr>
      </w:pPr>
      <w:r w:rsidRPr="00656FE1">
        <w:rPr>
          <w:rFonts w:ascii="Times New Roman" w:eastAsia="Century" w:hAnsi="Times New Roman" w:cs="Times New Roman"/>
          <w:bCs/>
          <w:i/>
          <w:iCs/>
        </w:rPr>
        <w:t>percorsi per competenze relazionali e trasversali;</w:t>
      </w:r>
    </w:p>
    <w:p w14:paraId="5DDA1C17" w14:textId="77777777" w:rsidR="00656FE1" w:rsidRDefault="00656FE1" w:rsidP="00B3425E">
      <w:pPr>
        <w:pStyle w:val="Paragrafoelenco"/>
        <w:numPr>
          <w:ilvl w:val="0"/>
          <w:numId w:val="22"/>
        </w:numPr>
        <w:tabs>
          <w:tab w:val="left" w:pos="8715"/>
        </w:tabs>
        <w:jc w:val="both"/>
        <w:rPr>
          <w:rFonts w:ascii="Times New Roman" w:eastAsia="Century" w:hAnsi="Times New Roman" w:cs="Times New Roman"/>
          <w:bCs/>
          <w:i/>
          <w:iCs/>
        </w:rPr>
      </w:pPr>
      <w:r w:rsidRPr="00656FE1">
        <w:rPr>
          <w:rFonts w:ascii="Times New Roman" w:eastAsia="Century" w:hAnsi="Times New Roman" w:cs="Times New Roman"/>
          <w:bCs/>
          <w:i/>
          <w:iCs/>
        </w:rPr>
        <w:t>contrasto alla dispersione scolastica;</w:t>
      </w:r>
    </w:p>
    <w:p w14:paraId="1E3E89CD" w14:textId="77777777" w:rsidR="00656FE1" w:rsidRDefault="00656FE1" w:rsidP="00340E9C">
      <w:pPr>
        <w:pStyle w:val="Paragrafoelenco"/>
        <w:numPr>
          <w:ilvl w:val="0"/>
          <w:numId w:val="22"/>
        </w:numPr>
        <w:tabs>
          <w:tab w:val="left" w:pos="8715"/>
        </w:tabs>
        <w:jc w:val="both"/>
        <w:rPr>
          <w:rFonts w:ascii="Times New Roman" w:eastAsia="Century" w:hAnsi="Times New Roman" w:cs="Times New Roman"/>
          <w:bCs/>
          <w:i/>
          <w:iCs/>
        </w:rPr>
      </w:pPr>
      <w:r w:rsidRPr="00656FE1">
        <w:rPr>
          <w:rFonts w:ascii="Times New Roman" w:eastAsia="Century" w:hAnsi="Times New Roman" w:cs="Times New Roman"/>
          <w:bCs/>
          <w:i/>
          <w:iCs/>
        </w:rPr>
        <w:t>attività di orientamento e didattica orientativa;</w:t>
      </w:r>
    </w:p>
    <w:p w14:paraId="404102FA" w14:textId="77777777" w:rsidR="00656FE1" w:rsidRDefault="00656FE1" w:rsidP="0024432E">
      <w:pPr>
        <w:pStyle w:val="Paragrafoelenco"/>
        <w:numPr>
          <w:ilvl w:val="0"/>
          <w:numId w:val="22"/>
        </w:numPr>
        <w:tabs>
          <w:tab w:val="left" w:pos="8715"/>
        </w:tabs>
        <w:jc w:val="both"/>
        <w:rPr>
          <w:rFonts w:ascii="Times New Roman" w:eastAsia="Century" w:hAnsi="Times New Roman" w:cs="Times New Roman"/>
          <w:bCs/>
          <w:i/>
          <w:iCs/>
        </w:rPr>
      </w:pPr>
      <w:r w:rsidRPr="00656FE1">
        <w:rPr>
          <w:rFonts w:ascii="Times New Roman" w:eastAsia="Century" w:hAnsi="Times New Roman" w:cs="Times New Roman"/>
          <w:bCs/>
          <w:i/>
          <w:iCs/>
        </w:rPr>
        <w:t>insegnamento dell’Educazione civica, con riferimento alle nuove Linee Guida (D.M. n.183/2024) e alla sua integrazione nel curricolo;</w:t>
      </w:r>
    </w:p>
    <w:p w14:paraId="63740C4F" w14:textId="77777777" w:rsidR="00656FE1" w:rsidRDefault="00656FE1" w:rsidP="004B7935">
      <w:pPr>
        <w:pStyle w:val="Paragrafoelenco"/>
        <w:numPr>
          <w:ilvl w:val="0"/>
          <w:numId w:val="22"/>
        </w:numPr>
        <w:tabs>
          <w:tab w:val="left" w:pos="8715"/>
        </w:tabs>
        <w:jc w:val="both"/>
        <w:rPr>
          <w:rFonts w:ascii="Times New Roman" w:eastAsia="Century" w:hAnsi="Times New Roman" w:cs="Times New Roman"/>
          <w:bCs/>
          <w:i/>
          <w:iCs/>
        </w:rPr>
      </w:pPr>
      <w:r w:rsidRPr="00656FE1">
        <w:rPr>
          <w:rFonts w:ascii="Times New Roman" w:eastAsia="Century" w:hAnsi="Times New Roman" w:cs="Times New Roman"/>
          <w:bCs/>
          <w:i/>
          <w:iCs/>
        </w:rPr>
        <w:t>valutazione didattica degli apprendimenti e del comportamento;</w:t>
      </w:r>
    </w:p>
    <w:p w14:paraId="3560B6FE" w14:textId="77777777" w:rsidR="00656FE1" w:rsidRDefault="00656FE1" w:rsidP="007C4B5A">
      <w:pPr>
        <w:pStyle w:val="Paragrafoelenco"/>
        <w:numPr>
          <w:ilvl w:val="0"/>
          <w:numId w:val="22"/>
        </w:numPr>
        <w:tabs>
          <w:tab w:val="left" w:pos="8715"/>
        </w:tabs>
        <w:spacing w:after="0" w:line="240" w:lineRule="auto"/>
        <w:jc w:val="both"/>
        <w:rPr>
          <w:rFonts w:ascii="Times New Roman" w:eastAsia="Century" w:hAnsi="Times New Roman" w:cs="Times New Roman"/>
          <w:bCs/>
          <w:i/>
          <w:iCs/>
        </w:rPr>
      </w:pPr>
      <w:r w:rsidRPr="00656FE1">
        <w:rPr>
          <w:rFonts w:ascii="Times New Roman" w:eastAsia="Century" w:hAnsi="Times New Roman" w:cs="Times New Roman"/>
          <w:bCs/>
          <w:i/>
          <w:iCs/>
        </w:rPr>
        <w:t>valutazione di sistema (autovalutazione e miglioramento);</w:t>
      </w:r>
    </w:p>
    <w:p w14:paraId="2459D50E" w14:textId="77777777" w:rsidR="00656FE1" w:rsidRDefault="00656FE1" w:rsidP="007C4B5A">
      <w:pPr>
        <w:pStyle w:val="Paragrafoelenco"/>
        <w:numPr>
          <w:ilvl w:val="0"/>
          <w:numId w:val="22"/>
        </w:numPr>
        <w:tabs>
          <w:tab w:val="left" w:pos="8715"/>
        </w:tabs>
        <w:spacing w:after="0" w:line="240" w:lineRule="auto"/>
        <w:jc w:val="both"/>
        <w:rPr>
          <w:rFonts w:ascii="Times New Roman" w:eastAsia="Century" w:hAnsi="Times New Roman" w:cs="Times New Roman"/>
          <w:bCs/>
          <w:i/>
          <w:iCs/>
        </w:rPr>
      </w:pPr>
      <w:r w:rsidRPr="00656FE1">
        <w:rPr>
          <w:rFonts w:ascii="Times New Roman" w:eastAsia="Century" w:hAnsi="Times New Roman" w:cs="Times New Roman"/>
          <w:bCs/>
          <w:i/>
          <w:iCs/>
        </w:rPr>
        <w:t>educazione alla sostenibilità.</w:t>
      </w:r>
    </w:p>
    <w:p w14:paraId="2BBCA8EB" w14:textId="6B9927B4" w:rsidR="00D3049D" w:rsidRPr="00656FE1" w:rsidRDefault="001551BE" w:rsidP="00656FE1">
      <w:pPr>
        <w:pStyle w:val="Paragrafoelenco"/>
        <w:tabs>
          <w:tab w:val="left" w:pos="8715"/>
        </w:tabs>
        <w:spacing w:after="0" w:line="240" w:lineRule="auto"/>
        <w:ind w:left="360"/>
        <w:jc w:val="both"/>
        <w:rPr>
          <w:rFonts w:ascii="Times New Roman" w:eastAsia="Century" w:hAnsi="Times New Roman" w:cs="Times New Roman"/>
          <w:bCs/>
          <w:i/>
          <w:iCs/>
        </w:rPr>
      </w:pPr>
      <w:r w:rsidRPr="00656FE1">
        <w:rPr>
          <w:rFonts w:ascii="Times New Roman" w:eastAsia="Century" w:hAnsi="Times New Roman" w:cs="Times New Roman"/>
          <w:bCs/>
          <w:i/>
          <w:iCs/>
        </w:rPr>
        <w:tab/>
      </w:r>
    </w:p>
    <w:p w14:paraId="6F4F8E4F" w14:textId="61EBBCF3" w:rsidR="00E7456A" w:rsidRDefault="00D5107E" w:rsidP="00D5107E">
      <w:pPr>
        <w:spacing w:after="0" w:line="240" w:lineRule="auto"/>
        <w:rPr>
          <w:rFonts w:ascii="Times New Roman" w:eastAsia="Century" w:hAnsi="Times New Roman" w:cs="Times New Roman"/>
          <w:b/>
        </w:rPr>
      </w:pPr>
      <w:r w:rsidRPr="002141DF">
        <w:rPr>
          <w:rFonts w:ascii="Times New Roman" w:eastAsia="Century" w:hAnsi="Times New Roman" w:cs="Times New Roman"/>
          <w:b/>
        </w:rPr>
        <w:t>Art. 4</w:t>
      </w:r>
      <w:r w:rsidR="00135808">
        <w:rPr>
          <w:rFonts w:ascii="Times New Roman" w:eastAsia="Century" w:hAnsi="Times New Roman" w:cs="Times New Roman"/>
          <w:b/>
        </w:rPr>
        <w:t xml:space="preserve"> </w:t>
      </w:r>
      <w:r w:rsidR="00B51D27">
        <w:rPr>
          <w:rFonts w:ascii="Times New Roman" w:eastAsia="Century" w:hAnsi="Times New Roman" w:cs="Times New Roman"/>
          <w:b/>
        </w:rPr>
        <w:t xml:space="preserve">IMPEGNI DEL DIRIGENTE </w:t>
      </w:r>
      <w:r w:rsidR="00E7456A" w:rsidRPr="002141DF">
        <w:rPr>
          <w:rFonts w:ascii="Times New Roman" w:eastAsia="Century" w:hAnsi="Times New Roman" w:cs="Times New Roman"/>
          <w:b/>
        </w:rPr>
        <w:t>SCOLASTICO</w:t>
      </w:r>
    </w:p>
    <w:p w14:paraId="5A1361BC" w14:textId="77777777" w:rsidR="00C91B1F" w:rsidRPr="002141DF" w:rsidRDefault="00C91B1F" w:rsidP="00D5107E">
      <w:pPr>
        <w:spacing w:after="0" w:line="240" w:lineRule="auto"/>
        <w:rPr>
          <w:rFonts w:ascii="Times New Roman" w:eastAsia="Century" w:hAnsi="Times New Roman" w:cs="Times New Roman"/>
          <w:b/>
        </w:rPr>
      </w:pPr>
    </w:p>
    <w:p w14:paraId="34995F03" w14:textId="77777777" w:rsidR="00E7456A" w:rsidRPr="002141DF" w:rsidRDefault="00E7456A" w:rsidP="00D5107E">
      <w:pPr>
        <w:pStyle w:val="Paragrafoelenco"/>
        <w:spacing w:after="0" w:line="240" w:lineRule="auto"/>
        <w:ind w:left="0"/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 xml:space="preserve">Il Dirigente Scolastico si impegna </w:t>
      </w:r>
      <w:r w:rsidR="00D47D57" w:rsidRPr="002141DF">
        <w:rPr>
          <w:rFonts w:ascii="Times New Roman" w:hAnsi="Times New Roman" w:cs="Times New Roman"/>
        </w:rPr>
        <w:t>a</w:t>
      </w:r>
      <w:r w:rsidR="009521CC" w:rsidRPr="002141DF">
        <w:rPr>
          <w:rFonts w:ascii="Times New Roman" w:hAnsi="Times New Roman" w:cs="Times New Roman"/>
        </w:rPr>
        <w:t>:</w:t>
      </w:r>
    </w:p>
    <w:p w14:paraId="7ADEB746" w14:textId="72DCF380" w:rsidR="00E7456A" w:rsidRPr="002141DF" w:rsidRDefault="00E7456A" w:rsidP="00D5107E">
      <w:pPr>
        <w:pStyle w:val="Paragrafoelenco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eastAsia="Century" w:hAnsi="Times New Roman" w:cs="Times New Roman"/>
        </w:rPr>
        <w:t xml:space="preserve"> </w:t>
      </w:r>
      <w:r w:rsidRPr="002141DF">
        <w:rPr>
          <w:rFonts w:ascii="Times New Roman" w:eastAsia="Century" w:hAnsi="Times New Roman" w:cs="Times New Roman"/>
          <w:b/>
        </w:rPr>
        <w:t>informare</w:t>
      </w:r>
      <w:r w:rsidR="006776C1" w:rsidRPr="002141DF">
        <w:rPr>
          <w:rFonts w:ascii="Times New Roman" w:eastAsia="Century" w:hAnsi="Times New Roman" w:cs="Times New Roman"/>
        </w:rPr>
        <w:t xml:space="preserve"> </w:t>
      </w:r>
      <w:r w:rsidRPr="002141DF">
        <w:rPr>
          <w:rFonts w:ascii="Times New Roman" w:eastAsia="Century" w:hAnsi="Times New Roman" w:cs="Times New Roman"/>
        </w:rPr>
        <w:t xml:space="preserve">il docente </w:t>
      </w:r>
      <w:r w:rsidR="00496CDB">
        <w:rPr>
          <w:rFonts w:ascii="Times New Roman" w:eastAsia="Century" w:hAnsi="Times New Roman" w:cs="Times New Roman"/>
        </w:rPr>
        <w:t>in formazione e prova</w:t>
      </w:r>
      <w:r w:rsidRPr="002141DF">
        <w:rPr>
          <w:rFonts w:ascii="Times New Roman" w:eastAsia="Century" w:hAnsi="Times New Roman" w:cs="Times New Roman"/>
        </w:rPr>
        <w:t xml:space="preserve"> circa le caratteristiche salienti del percorso formativo, gli obblighi di servizio e professionali connessi al periodo di prova, le modalità </w:t>
      </w:r>
      <w:r w:rsidR="00C91B1F">
        <w:rPr>
          <w:rFonts w:ascii="Times New Roman" w:eastAsia="Century" w:hAnsi="Times New Roman" w:cs="Times New Roman"/>
        </w:rPr>
        <w:t>di svolgimento e di valutazione;</w:t>
      </w:r>
    </w:p>
    <w:p w14:paraId="4D29F9AE" w14:textId="77777777" w:rsidR="00AA0B98" w:rsidRPr="008056E2" w:rsidRDefault="0059623A" w:rsidP="00D5107E">
      <w:pPr>
        <w:pStyle w:val="Paragrafoelenco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2141DF">
        <w:rPr>
          <w:rFonts w:ascii="Times New Roman" w:hAnsi="Times New Roman" w:cs="Times New Roman"/>
          <w:b/>
        </w:rPr>
        <w:t>autorizzare</w:t>
      </w:r>
      <w:r w:rsidRPr="002141DF">
        <w:rPr>
          <w:rFonts w:ascii="Times New Roman" w:hAnsi="Times New Roman" w:cs="Times New Roman"/>
        </w:rPr>
        <w:t xml:space="preserve"> la partecipazione ad attività formative coerenti con le competenze indicate nel documento e a fornire le informazioni in suo possesso circa iniziative </w:t>
      </w:r>
      <w:r w:rsidR="00AA0B98" w:rsidRPr="002141DF">
        <w:rPr>
          <w:rFonts w:ascii="Times New Roman" w:hAnsi="Times New Roman" w:cs="Times New Roman"/>
        </w:rPr>
        <w:t>di formazione</w:t>
      </w:r>
      <w:r w:rsidR="00E36BE5" w:rsidRPr="002141DF">
        <w:rPr>
          <w:rFonts w:ascii="Times New Roman" w:hAnsi="Times New Roman" w:cs="Times New Roman"/>
        </w:rPr>
        <w:t xml:space="preserve"> interne o esterne</w:t>
      </w:r>
      <w:r w:rsidR="00AA0B98" w:rsidRPr="002141DF">
        <w:rPr>
          <w:rFonts w:ascii="Times New Roman" w:hAnsi="Times New Roman" w:cs="Times New Roman"/>
        </w:rPr>
        <w:t>.</w:t>
      </w:r>
    </w:p>
    <w:p w14:paraId="1B130869" w14:textId="77777777" w:rsidR="00AA0B98" w:rsidRPr="002141DF" w:rsidRDefault="00AA0B98" w:rsidP="00FB1E19">
      <w:pPr>
        <w:pStyle w:val="Paragrafoelenco"/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</w:p>
    <w:p w14:paraId="4436737E" w14:textId="0071808C" w:rsidR="0059623A" w:rsidRPr="002141DF" w:rsidRDefault="00AA0B98" w:rsidP="00FB1E19">
      <w:pPr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 xml:space="preserve">     </w:t>
      </w:r>
      <w:r w:rsidR="0059623A" w:rsidRPr="002141DF">
        <w:rPr>
          <w:rFonts w:ascii="Times New Roman" w:hAnsi="Times New Roman" w:cs="Times New Roman"/>
        </w:rPr>
        <w:t>Letto, confermato e sottoscritto</w:t>
      </w:r>
    </w:p>
    <w:p w14:paraId="16A2B536" w14:textId="444024DA" w:rsidR="00E36BE5" w:rsidRPr="00656FE1" w:rsidRDefault="0059623A" w:rsidP="00656FE1">
      <w:pPr>
        <w:ind w:firstLine="708"/>
        <w:rPr>
          <w:rFonts w:ascii="Times New Roman" w:hAnsi="Times New Roman" w:cs="Times New Roman"/>
        </w:rPr>
      </w:pPr>
      <w:r w:rsidRPr="002141DF">
        <w:rPr>
          <w:rFonts w:ascii="Times New Roman" w:hAnsi="Times New Roman" w:cs="Times New Roman"/>
        </w:rPr>
        <w:t>IL DOCENTE                                                                            IL DIRIGENTE SCOLASTICO</w:t>
      </w:r>
    </w:p>
    <w:p w14:paraId="7B0EA5A4" w14:textId="77777777" w:rsidR="008A7B04" w:rsidRPr="002028D4" w:rsidRDefault="002028D4" w:rsidP="006776C1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2028D4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N.B. 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Il presente modello </w: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>non è in alcun modo vincolante</w:t>
      </w:r>
      <w:r w:rsidRPr="002028D4"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per le istituzioni scolastiche</w:t>
      </w:r>
      <w:r w:rsidRPr="002028D4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 che potranno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 anche </w: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>contestualizzarlo e adattarlo</w:t>
      </w:r>
      <w:r w:rsidRPr="002028D4"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 xml:space="preserve"> ad esigenze specifiche.</w:t>
      </w:r>
    </w:p>
    <w:sectPr w:rsidR="008A7B04" w:rsidRPr="002028D4" w:rsidSect="0076364D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BAF3D" w14:textId="77777777" w:rsidR="00E03A93" w:rsidRDefault="00E03A93" w:rsidP="002D7D6C">
      <w:pPr>
        <w:spacing w:after="0" w:line="240" w:lineRule="auto"/>
      </w:pPr>
      <w:r>
        <w:separator/>
      </w:r>
    </w:p>
  </w:endnote>
  <w:endnote w:type="continuationSeparator" w:id="0">
    <w:p w14:paraId="6B19044E" w14:textId="77777777" w:rsidR="00E03A93" w:rsidRDefault="00E03A93" w:rsidP="002D7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6467919"/>
      <w:docPartObj>
        <w:docPartGallery w:val="Page Numbers (Bottom of Page)"/>
        <w:docPartUnique/>
      </w:docPartObj>
    </w:sdtPr>
    <w:sdtEndPr/>
    <w:sdtContent>
      <w:p w14:paraId="4F26E490" w14:textId="77777777" w:rsidR="008056E2" w:rsidRDefault="008056E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B1F">
          <w:rPr>
            <w:noProof/>
          </w:rPr>
          <w:t>4</w:t>
        </w:r>
        <w:r>
          <w:fldChar w:fldCharType="end"/>
        </w:r>
      </w:p>
    </w:sdtContent>
  </w:sdt>
  <w:p w14:paraId="221B459A" w14:textId="77777777" w:rsidR="008056E2" w:rsidRDefault="008056E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D749B" w14:textId="77777777" w:rsidR="00E03A93" w:rsidRDefault="00E03A93" w:rsidP="002D7D6C">
      <w:pPr>
        <w:spacing w:after="0" w:line="240" w:lineRule="auto"/>
      </w:pPr>
      <w:r>
        <w:separator/>
      </w:r>
    </w:p>
  </w:footnote>
  <w:footnote w:type="continuationSeparator" w:id="0">
    <w:p w14:paraId="058BD326" w14:textId="77777777" w:rsidR="00E03A93" w:rsidRDefault="00E03A93" w:rsidP="002D7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BC406" w14:textId="6E6875B3" w:rsidR="002D7D6C" w:rsidRDefault="00DC320F">
    <w:pPr>
      <w:pStyle w:val="Intestazione"/>
    </w:pPr>
    <w:proofErr w:type="spellStart"/>
    <w:r>
      <w:t>Modello_Patto</w:t>
    </w:r>
    <w:proofErr w:type="spellEnd"/>
    <w:r>
      <w:t xml:space="preserve"> per lo sviluppo professionale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2009AE1"/>
    <w:multiLevelType w:val="hybridMultilevel"/>
    <w:tmpl w:val="B54EF330"/>
    <w:lvl w:ilvl="0" w:tplc="26F253CE">
      <w:start w:val="1"/>
      <w:numFmt w:val="lowerLetter"/>
      <w:lvlText w:val="%1."/>
      <w:lvlJc w:val="left"/>
      <w:rPr>
        <w:rFonts w:ascii="Calibri" w:eastAsiaTheme="minorEastAsia" w:hAnsi="Calibri" w:cs="Calibr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303030"/>
        <w:sz w:val="24"/>
        <w:szCs w:val="24"/>
        <w:shd w:val="clear" w:color="auto" w:fill="FFFFFF"/>
      </w:rPr>
    </w:lvl>
  </w:abstractNum>
  <w:abstractNum w:abstractNumId="2" w15:restartNumberingAfterBreak="0">
    <w:nsid w:val="00D10346"/>
    <w:multiLevelType w:val="hybridMultilevel"/>
    <w:tmpl w:val="A73E6172"/>
    <w:lvl w:ilvl="0" w:tplc="8416CAC0">
      <w:start w:val="2"/>
      <w:numFmt w:val="bullet"/>
      <w:lvlText w:val="-"/>
      <w:lvlJc w:val="left"/>
      <w:pPr>
        <w:ind w:left="628" w:hanging="360"/>
      </w:pPr>
      <w:rPr>
        <w:rFonts w:ascii="Times New Roman" w:eastAsiaTheme="minorEastAsia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3" w15:restartNumberingAfterBreak="0">
    <w:nsid w:val="025D66F4"/>
    <w:multiLevelType w:val="hybridMultilevel"/>
    <w:tmpl w:val="DCBA46B6"/>
    <w:lvl w:ilvl="0" w:tplc="3364CA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A31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FA7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C4C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6AB4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F666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5E5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8C3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4ECC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A4B0259"/>
    <w:multiLevelType w:val="hybridMultilevel"/>
    <w:tmpl w:val="9BAA44C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F96E17"/>
    <w:multiLevelType w:val="hybridMultilevel"/>
    <w:tmpl w:val="F38250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C0F70"/>
    <w:multiLevelType w:val="multilevel"/>
    <w:tmpl w:val="FA2E639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03030"/>
        <w:sz w:val="24"/>
        <w:szCs w:val="24"/>
        <w:highlight w:val="whit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28D656B5"/>
    <w:multiLevelType w:val="hybridMultilevel"/>
    <w:tmpl w:val="991C65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02B61"/>
    <w:multiLevelType w:val="hybridMultilevel"/>
    <w:tmpl w:val="7B2A9C7E"/>
    <w:lvl w:ilvl="0" w:tplc="B4BAC31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2F7C47"/>
    <w:multiLevelType w:val="hybridMultilevel"/>
    <w:tmpl w:val="EC1216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A54C1"/>
    <w:multiLevelType w:val="hybridMultilevel"/>
    <w:tmpl w:val="57FE3BB0"/>
    <w:lvl w:ilvl="0" w:tplc="28C2E7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948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30E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AA28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3E95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824C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0443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E40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0C4E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0B770EA"/>
    <w:multiLevelType w:val="hybridMultilevel"/>
    <w:tmpl w:val="2EEC830E"/>
    <w:lvl w:ilvl="0" w:tplc="629A1B8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C6BBE"/>
    <w:multiLevelType w:val="hybridMultilevel"/>
    <w:tmpl w:val="D7F6B5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72FC7"/>
    <w:multiLevelType w:val="hybridMultilevel"/>
    <w:tmpl w:val="3A64894E"/>
    <w:lvl w:ilvl="0" w:tplc="1D48D7C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535B6D"/>
    <w:multiLevelType w:val="hybridMultilevel"/>
    <w:tmpl w:val="F1669B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861A1"/>
    <w:multiLevelType w:val="hybridMultilevel"/>
    <w:tmpl w:val="58F07B18"/>
    <w:lvl w:ilvl="0" w:tplc="629A1B8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7808AC"/>
    <w:multiLevelType w:val="hybridMultilevel"/>
    <w:tmpl w:val="9A6E1D5A"/>
    <w:lvl w:ilvl="0" w:tplc="3364CA64">
      <w:start w:val="1"/>
      <w:numFmt w:val="bullet"/>
      <w:lvlText w:val="•"/>
      <w:lvlJc w:val="left"/>
      <w:pPr>
        <w:ind w:left="783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7" w15:restartNumberingAfterBreak="0">
    <w:nsid w:val="6C960E7A"/>
    <w:multiLevelType w:val="hybridMultilevel"/>
    <w:tmpl w:val="141AB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A05A15"/>
    <w:multiLevelType w:val="multilevel"/>
    <w:tmpl w:val="6560870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03030"/>
        <w:sz w:val="24"/>
        <w:szCs w:val="24"/>
        <w:highlight w:val="whit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9" w15:restartNumberingAfterBreak="0">
    <w:nsid w:val="6EF578E4"/>
    <w:multiLevelType w:val="hybridMultilevel"/>
    <w:tmpl w:val="50E24B0E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2C437E"/>
    <w:multiLevelType w:val="hybridMultilevel"/>
    <w:tmpl w:val="FC82A4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F2320F"/>
    <w:multiLevelType w:val="hybridMultilevel"/>
    <w:tmpl w:val="413608F8"/>
    <w:lvl w:ilvl="0" w:tplc="669498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B88D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BE92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4AEF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9822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6477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54C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802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ECA9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21"/>
  </w:num>
  <w:num w:numId="3">
    <w:abstractNumId w:val="10"/>
  </w:num>
  <w:num w:numId="4">
    <w:abstractNumId w:val="1"/>
  </w:num>
  <w:num w:numId="5">
    <w:abstractNumId w:val="20"/>
  </w:num>
  <w:num w:numId="6">
    <w:abstractNumId w:val="9"/>
  </w:num>
  <w:num w:numId="7">
    <w:abstractNumId w:val="14"/>
  </w:num>
  <w:num w:numId="8">
    <w:abstractNumId w:val="12"/>
  </w:num>
  <w:num w:numId="9">
    <w:abstractNumId w:val="19"/>
  </w:num>
  <w:num w:numId="10">
    <w:abstractNumId w:val="7"/>
  </w:num>
  <w:num w:numId="11">
    <w:abstractNumId w:val="3"/>
  </w:num>
  <w:num w:numId="12">
    <w:abstractNumId w:val="5"/>
  </w:num>
  <w:num w:numId="13">
    <w:abstractNumId w:val="18"/>
  </w:num>
  <w:num w:numId="14">
    <w:abstractNumId w:val="11"/>
  </w:num>
  <w:num w:numId="15">
    <w:abstractNumId w:val="2"/>
  </w:num>
  <w:num w:numId="16">
    <w:abstractNumId w:val="15"/>
  </w:num>
  <w:num w:numId="17">
    <w:abstractNumId w:val="6"/>
  </w:num>
  <w:num w:numId="18">
    <w:abstractNumId w:val="0"/>
  </w:num>
  <w:num w:numId="19">
    <w:abstractNumId w:val="13"/>
  </w:num>
  <w:num w:numId="20">
    <w:abstractNumId w:val="16"/>
  </w:num>
  <w:num w:numId="21">
    <w:abstractNumId w:val="17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EDD"/>
    <w:rsid w:val="00010C00"/>
    <w:rsid w:val="0003342C"/>
    <w:rsid w:val="00046E2D"/>
    <w:rsid w:val="000F069E"/>
    <w:rsid w:val="000F2D4E"/>
    <w:rsid w:val="00120F4E"/>
    <w:rsid w:val="00135808"/>
    <w:rsid w:val="001551BE"/>
    <w:rsid w:val="001624EC"/>
    <w:rsid w:val="0017038E"/>
    <w:rsid w:val="00170DEB"/>
    <w:rsid w:val="001B29F3"/>
    <w:rsid w:val="001C6B41"/>
    <w:rsid w:val="001D1F8E"/>
    <w:rsid w:val="001E6D3C"/>
    <w:rsid w:val="001F492B"/>
    <w:rsid w:val="002028D4"/>
    <w:rsid w:val="002141DF"/>
    <w:rsid w:val="0022358F"/>
    <w:rsid w:val="002752CE"/>
    <w:rsid w:val="002D7D6C"/>
    <w:rsid w:val="002F0F9E"/>
    <w:rsid w:val="002F4EDD"/>
    <w:rsid w:val="00310C47"/>
    <w:rsid w:val="00376BC9"/>
    <w:rsid w:val="00381706"/>
    <w:rsid w:val="003B1101"/>
    <w:rsid w:val="00496CDB"/>
    <w:rsid w:val="004A68D9"/>
    <w:rsid w:val="004C23C5"/>
    <w:rsid w:val="00566D2D"/>
    <w:rsid w:val="00586FB5"/>
    <w:rsid w:val="0059623A"/>
    <w:rsid w:val="005B0089"/>
    <w:rsid w:val="005D60B4"/>
    <w:rsid w:val="00602797"/>
    <w:rsid w:val="00656FE1"/>
    <w:rsid w:val="00665FE2"/>
    <w:rsid w:val="006776C1"/>
    <w:rsid w:val="006940F5"/>
    <w:rsid w:val="00762AF0"/>
    <w:rsid w:val="0076364D"/>
    <w:rsid w:val="007B624F"/>
    <w:rsid w:val="007C52E7"/>
    <w:rsid w:val="008056E2"/>
    <w:rsid w:val="008218D0"/>
    <w:rsid w:val="0087135E"/>
    <w:rsid w:val="0089305D"/>
    <w:rsid w:val="008A7B04"/>
    <w:rsid w:val="008B16AE"/>
    <w:rsid w:val="00951DF1"/>
    <w:rsid w:val="009521CC"/>
    <w:rsid w:val="00A41815"/>
    <w:rsid w:val="00A942BA"/>
    <w:rsid w:val="00AA0B98"/>
    <w:rsid w:val="00AA489A"/>
    <w:rsid w:val="00AC4B3D"/>
    <w:rsid w:val="00B33270"/>
    <w:rsid w:val="00B51D27"/>
    <w:rsid w:val="00BA5478"/>
    <w:rsid w:val="00C91B1F"/>
    <w:rsid w:val="00CE7649"/>
    <w:rsid w:val="00D3049D"/>
    <w:rsid w:val="00D47D57"/>
    <w:rsid w:val="00D5107E"/>
    <w:rsid w:val="00DA428C"/>
    <w:rsid w:val="00DC17F9"/>
    <w:rsid w:val="00DC320F"/>
    <w:rsid w:val="00DE41EB"/>
    <w:rsid w:val="00E03A93"/>
    <w:rsid w:val="00E13F25"/>
    <w:rsid w:val="00E36BE5"/>
    <w:rsid w:val="00E7456A"/>
    <w:rsid w:val="00F152A3"/>
    <w:rsid w:val="00F25AAF"/>
    <w:rsid w:val="00F80A03"/>
    <w:rsid w:val="00FB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9B483"/>
  <w15:docId w15:val="{064F1559-D9DB-454C-9939-4AF7BF1E0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D1F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3B1101"/>
  </w:style>
  <w:style w:type="character" w:styleId="Enfasicorsivo">
    <w:name w:val="Emphasis"/>
    <w:qFormat/>
    <w:rsid w:val="003B1101"/>
    <w:rPr>
      <w:i/>
      <w:iCs/>
    </w:rPr>
  </w:style>
  <w:style w:type="paragraph" w:styleId="Paragrafoelenco">
    <w:name w:val="List Paragraph"/>
    <w:basedOn w:val="Normale"/>
    <w:uiPriority w:val="34"/>
    <w:qFormat/>
    <w:rsid w:val="008A7B04"/>
    <w:pPr>
      <w:ind w:left="720"/>
      <w:contextualSpacing/>
    </w:pPr>
  </w:style>
  <w:style w:type="table" w:styleId="Grigliatabella">
    <w:name w:val="Table Grid"/>
    <w:basedOn w:val="Tabellanormale"/>
    <w:uiPriority w:val="59"/>
    <w:rsid w:val="008A7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D7D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7D6C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D7D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7D6C"/>
    <w:rPr>
      <w:rFonts w:eastAsiaTheme="minorEastAsia"/>
      <w:lang w:eastAsia="it-IT"/>
    </w:rPr>
  </w:style>
  <w:style w:type="paragraph" w:customStyle="1" w:styleId="Default">
    <w:name w:val="Default"/>
    <w:rsid w:val="008218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268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106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27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</dc:creator>
  <cp:lastModifiedBy>Adriana</cp:lastModifiedBy>
  <cp:revision>2</cp:revision>
  <cp:lastPrinted>2026-01-28T11:55:00Z</cp:lastPrinted>
  <dcterms:created xsi:type="dcterms:W3CDTF">2026-01-28T11:55:00Z</dcterms:created>
  <dcterms:modified xsi:type="dcterms:W3CDTF">2026-01-28T11:55:00Z</dcterms:modified>
</cp:coreProperties>
</file>